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45A4E" w14:textId="6D232CE4" w:rsidR="006D00FF" w:rsidRPr="006C163C" w:rsidRDefault="002D0997">
      <w:pPr>
        <w:rPr>
          <w:rFonts w:ascii="Times New Roman" w:hAnsi="Times New Roman" w:cs="Times New Roman"/>
          <w:b/>
        </w:rPr>
      </w:pPr>
      <w:r w:rsidRPr="006C163C">
        <w:rPr>
          <w:rFonts w:ascii="Times New Roman" w:hAnsi="Times New Roman" w:cs="Times New Roman"/>
          <w:b/>
        </w:rPr>
        <w:t xml:space="preserve">Lumbar Drain Protocol </w:t>
      </w:r>
      <w:r w:rsidR="00484439" w:rsidRPr="006C163C">
        <w:rPr>
          <w:rFonts w:ascii="Times New Roman" w:hAnsi="Times New Roman" w:cs="Times New Roman"/>
          <w:b/>
        </w:rPr>
        <w:t xml:space="preserve">– April, 2018 </w:t>
      </w:r>
    </w:p>
    <w:p w14:paraId="3213DE16" w14:textId="524F1B21" w:rsidR="002D0997" w:rsidRPr="006C163C" w:rsidRDefault="00D77394" w:rsidP="00B31634">
      <w:pPr>
        <w:spacing w:after="0"/>
        <w:rPr>
          <w:rFonts w:ascii="Times New Roman" w:hAnsi="Times New Roman" w:cs="Times New Roman"/>
          <w:u w:val="single"/>
        </w:rPr>
      </w:pPr>
      <w:r w:rsidRPr="006C163C">
        <w:rPr>
          <w:rFonts w:ascii="Times New Roman" w:hAnsi="Times New Roman" w:cs="Times New Roman"/>
          <w:u w:val="single"/>
        </w:rPr>
        <w:t>PLACEMENT</w:t>
      </w:r>
    </w:p>
    <w:p w14:paraId="0049E33A" w14:textId="197EA60C" w:rsidR="002D0997" w:rsidRPr="00A9373C" w:rsidRDefault="002D0997" w:rsidP="00B31634">
      <w:pPr>
        <w:spacing w:after="0"/>
        <w:ind w:firstLine="720"/>
        <w:rPr>
          <w:rFonts w:ascii="Times New Roman" w:hAnsi="Times New Roman" w:cs="Times New Roman"/>
          <w:color w:val="212121"/>
          <w:shd w:val="clear" w:color="auto" w:fill="FFFFFF"/>
        </w:rPr>
      </w:pPr>
      <w:r w:rsidRPr="00A9373C">
        <w:rPr>
          <w:rFonts w:ascii="Times New Roman" w:hAnsi="Times New Roman" w:cs="Times New Roman"/>
          <w:color w:val="212121"/>
          <w:shd w:val="clear" w:color="auto" w:fill="FFFFFF"/>
        </w:rPr>
        <w:t>Patients who are expected to have a lumbar drain placed should have recent coagulation studies and platelet counts ordered by the surgical team, so that these results can be available for the anesthesiologist before placing the drain, thus minimizing delays.</w:t>
      </w:r>
    </w:p>
    <w:p w14:paraId="70EB2E58" w14:textId="19A594CB" w:rsidR="002D0997" w:rsidRPr="00A9373C" w:rsidRDefault="002D0997" w:rsidP="00B31634">
      <w:pPr>
        <w:spacing w:after="0"/>
        <w:rPr>
          <w:rFonts w:ascii="Times New Roman" w:hAnsi="Times New Roman" w:cs="Times New Roman"/>
          <w:color w:val="212121"/>
          <w:shd w:val="clear" w:color="auto" w:fill="FFFFFF"/>
        </w:rPr>
      </w:pPr>
      <w:r w:rsidRPr="00A9373C">
        <w:rPr>
          <w:rFonts w:ascii="Times New Roman" w:hAnsi="Times New Roman" w:cs="Times New Roman"/>
          <w:color w:val="212121"/>
          <w:shd w:val="clear" w:color="auto" w:fill="FFFFFF"/>
        </w:rPr>
        <w:t xml:space="preserve">From Dr. Garmon, regarding orders to be placed by the anesthesiologist:  </w:t>
      </w:r>
    </w:p>
    <w:p w14:paraId="32294593" w14:textId="1B4B859F" w:rsidR="002D0997" w:rsidRPr="00A9373C" w:rsidRDefault="002D0997" w:rsidP="00B31634">
      <w:pPr>
        <w:spacing w:after="0"/>
        <w:ind w:firstLine="720"/>
        <w:rPr>
          <w:rFonts w:ascii="Times New Roman" w:hAnsi="Times New Roman" w:cs="Times New Roman"/>
          <w:color w:val="212121"/>
          <w:shd w:val="clear" w:color="auto" w:fill="FFFFFF"/>
        </w:rPr>
      </w:pPr>
      <w:r w:rsidRPr="00A9373C">
        <w:rPr>
          <w:rFonts w:ascii="Times New Roman" w:hAnsi="Times New Roman" w:cs="Times New Roman"/>
          <w:color w:val="212121"/>
          <w:shd w:val="clear" w:color="auto" w:fill="FFFFFF"/>
        </w:rPr>
        <w:t>If you place a lumbar drain, please pull up the “Anesthesia Adult Regional Analgesia Order Set” and select 2 boxes: “IP Order: Do not administer IV heparin…” and “IP Order: Naloxone…”. The “Do not give...” order creates a hard stop against the primary team ordering anything except heparin. The “Naloxone” order is a hard stop for the epidural order set, so you cannot order anything from the epidural order set unless naloxone is selected. </w:t>
      </w:r>
    </w:p>
    <w:p w14:paraId="3B51D517" w14:textId="3FD0AC70" w:rsidR="00D77394" w:rsidRPr="00A9373C" w:rsidRDefault="00D77394" w:rsidP="00B31634">
      <w:pPr>
        <w:spacing w:after="0"/>
        <w:ind w:firstLine="720"/>
        <w:rPr>
          <w:rFonts w:ascii="Times New Roman" w:hAnsi="Times New Roman" w:cs="Times New Roman"/>
        </w:rPr>
      </w:pPr>
      <w:r w:rsidRPr="00A9373C">
        <w:rPr>
          <w:rFonts w:ascii="Times New Roman" w:hAnsi="Times New Roman" w:cs="Times New Roman"/>
        </w:rPr>
        <w:t>Eventually, an ICU order set will be developed for lumbar drains to assist with management and to prevent accidental usage of anti-coagulants in these patients while the lumbar drain is still in.  In the meantime, the above process is the best way to prevent accidental anticoagulation.</w:t>
      </w:r>
    </w:p>
    <w:p w14:paraId="31DDBA97" w14:textId="77777777" w:rsidR="00584003" w:rsidRDefault="00584003" w:rsidP="002D0997">
      <w:pPr>
        <w:rPr>
          <w:rFonts w:ascii="Times New Roman" w:hAnsi="Times New Roman" w:cs="Times New Roman"/>
        </w:rPr>
      </w:pPr>
    </w:p>
    <w:p w14:paraId="43740A4C" w14:textId="12932421" w:rsidR="00D77394" w:rsidRPr="006C163C" w:rsidRDefault="00D77394" w:rsidP="004E3AA4">
      <w:pPr>
        <w:spacing w:after="0"/>
        <w:rPr>
          <w:rFonts w:ascii="Times New Roman" w:hAnsi="Times New Roman" w:cs="Times New Roman"/>
          <w:u w:val="single"/>
        </w:rPr>
      </w:pPr>
      <w:r w:rsidRPr="006C163C">
        <w:rPr>
          <w:rFonts w:ascii="Times New Roman" w:hAnsi="Times New Roman" w:cs="Times New Roman"/>
          <w:u w:val="single"/>
        </w:rPr>
        <w:t>MANAGEMENT</w:t>
      </w:r>
    </w:p>
    <w:p w14:paraId="7720C734" w14:textId="1C13F818" w:rsidR="002D0997" w:rsidRPr="00A9373C" w:rsidRDefault="002D0997" w:rsidP="004E3AA4">
      <w:pPr>
        <w:spacing w:after="0"/>
        <w:ind w:firstLine="720"/>
        <w:rPr>
          <w:rFonts w:ascii="Times New Roman" w:hAnsi="Times New Roman" w:cs="Times New Roman"/>
        </w:rPr>
      </w:pPr>
      <w:r w:rsidRPr="00A9373C">
        <w:rPr>
          <w:rFonts w:ascii="Times New Roman" w:hAnsi="Times New Roman" w:cs="Times New Roman"/>
        </w:rPr>
        <w:t xml:space="preserve">The critical care service will oversee management of the lumbar drain.  They will not be followed daily by the APMS service, nor any other anesthesiology team. </w:t>
      </w:r>
    </w:p>
    <w:p w14:paraId="3CD0EDFA" w14:textId="7DCDDB31" w:rsidR="00D77394" w:rsidRPr="00A9373C" w:rsidRDefault="00D77394" w:rsidP="004E3AA4">
      <w:pPr>
        <w:spacing w:after="0"/>
        <w:ind w:firstLine="720"/>
        <w:rPr>
          <w:rFonts w:ascii="Times New Roman" w:hAnsi="Times New Roman" w:cs="Times New Roman"/>
        </w:rPr>
      </w:pPr>
      <w:r w:rsidRPr="00A9373C">
        <w:rPr>
          <w:rFonts w:ascii="Times New Roman" w:hAnsi="Times New Roman" w:cs="Times New Roman"/>
        </w:rPr>
        <w:t>For</w:t>
      </w:r>
      <w:r w:rsidR="00FD038A" w:rsidRPr="00A9373C">
        <w:rPr>
          <w:rFonts w:ascii="Times New Roman" w:hAnsi="Times New Roman" w:cs="Times New Roman"/>
        </w:rPr>
        <w:t xml:space="preserve"> MINOR</w:t>
      </w:r>
      <w:r w:rsidRPr="00A9373C">
        <w:rPr>
          <w:rFonts w:ascii="Times New Roman" w:hAnsi="Times New Roman" w:cs="Times New Roman"/>
        </w:rPr>
        <w:t xml:space="preserve"> issues with the lumbar drain (i.e., it won’t drain</w:t>
      </w:r>
      <w:r w:rsidR="000240F0">
        <w:rPr>
          <w:rFonts w:ascii="Times New Roman" w:hAnsi="Times New Roman" w:cs="Times New Roman"/>
        </w:rPr>
        <w:t>, issues with the dressing</w:t>
      </w:r>
      <w:r w:rsidRPr="00A9373C">
        <w:rPr>
          <w:rFonts w:ascii="Times New Roman" w:hAnsi="Times New Roman" w:cs="Times New Roman"/>
        </w:rPr>
        <w:t xml:space="preserve">), the critical care service will notify </w:t>
      </w:r>
      <w:r w:rsidR="00E56680" w:rsidRPr="00A9373C">
        <w:rPr>
          <w:rFonts w:ascii="Times New Roman" w:hAnsi="Times New Roman" w:cs="Times New Roman"/>
        </w:rPr>
        <w:t>ANESTHESIA</w:t>
      </w:r>
    </w:p>
    <w:p w14:paraId="6AE42DAC" w14:textId="5199C9F0" w:rsidR="00E56680" w:rsidRPr="00A9373C" w:rsidRDefault="00E56680" w:rsidP="004E3AA4">
      <w:pPr>
        <w:spacing w:after="0"/>
        <w:ind w:firstLine="720"/>
        <w:rPr>
          <w:rFonts w:ascii="Times New Roman" w:hAnsi="Times New Roman" w:cs="Times New Roman"/>
        </w:rPr>
      </w:pPr>
      <w:r w:rsidRPr="00A9373C">
        <w:rPr>
          <w:rFonts w:ascii="Times New Roman" w:hAnsi="Times New Roman" w:cs="Times New Roman"/>
        </w:rPr>
        <w:t>For MAJOR issues with the lumbar drain (I.e. bloody CSF or neurological changes in the patient), the critical care service will notify ANESTHESIA and consult NEUROSURGERY.</w:t>
      </w:r>
    </w:p>
    <w:p w14:paraId="1D4DC1F1" w14:textId="18D1211C" w:rsidR="00D77394" w:rsidRPr="00A9373C" w:rsidRDefault="00D77394" w:rsidP="00584003">
      <w:pPr>
        <w:spacing w:after="0"/>
        <w:ind w:firstLine="720"/>
        <w:rPr>
          <w:rFonts w:ascii="Times New Roman" w:hAnsi="Times New Roman" w:cs="Times New Roman"/>
        </w:rPr>
      </w:pPr>
      <w:r w:rsidRPr="00A9373C">
        <w:rPr>
          <w:rFonts w:ascii="Times New Roman" w:hAnsi="Times New Roman" w:cs="Times New Roman"/>
        </w:rPr>
        <w:t xml:space="preserve">For accidental disconnections, the lumbar drain </w:t>
      </w:r>
      <w:r w:rsidR="007B443A">
        <w:rPr>
          <w:rFonts w:ascii="Times New Roman" w:hAnsi="Times New Roman" w:cs="Times New Roman"/>
        </w:rPr>
        <w:t>should</w:t>
      </w:r>
      <w:r w:rsidRPr="00A9373C">
        <w:rPr>
          <w:rFonts w:ascii="Times New Roman" w:hAnsi="Times New Roman" w:cs="Times New Roman"/>
        </w:rPr>
        <w:t xml:space="preserve"> </w:t>
      </w:r>
      <w:r w:rsidR="007B443A">
        <w:rPr>
          <w:rFonts w:ascii="Times New Roman" w:hAnsi="Times New Roman" w:cs="Times New Roman"/>
        </w:rPr>
        <w:t>be</w:t>
      </w:r>
      <w:r w:rsidRPr="00A9373C">
        <w:rPr>
          <w:rFonts w:ascii="Times New Roman" w:hAnsi="Times New Roman" w:cs="Times New Roman"/>
        </w:rPr>
        <w:t xml:space="preserve"> considered contaminated and be removed.  A discussion may need to then take place as to whether it should be replaced.</w:t>
      </w:r>
    </w:p>
    <w:p w14:paraId="57C13AAB" w14:textId="77777777" w:rsidR="00584003" w:rsidRDefault="00584003" w:rsidP="002D0997">
      <w:pPr>
        <w:rPr>
          <w:rFonts w:ascii="Times New Roman" w:hAnsi="Times New Roman" w:cs="Times New Roman"/>
        </w:rPr>
      </w:pPr>
    </w:p>
    <w:p w14:paraId="4521829B" w14:textId="224BF9F7" w:rsidR="00D77394" w:rsidRPr="006C163C" w:rsidRDefault="00D77394" w:rsidP="00583045">
      <w:pPr>
        <w:spacing w:after="0"/>
        <w:rPr>
          <w:rFonts w:ascii="Times New Roman" w:hAnsi="Times New Roman" w:cs="Times New Roman"/>
          <w:u w:val="single"/>
        </w:rPr>
      </w:pPr>
      <w:r w:rsidRPr="006C163C">
        <w:rPr>
          <w:rFonts w:ascii="Times New Roman" w:hAnsi="Times New Roman" w:cs="Times New Roman"/>
          <w:u w:val="single"/>
        </w:rPr>
        <w:t>REMOVAL</w:t>
      </w:r>
    </w:p>
    <w:p w14:paraId="6A030C03" w14:textId="4A89DF0B" w:rsidR="002C1D77" w:rsidRDefault="002D0997" w:rsidP="00583045">
      <w:pPr>
        <w:spacing w:after="0"/>
        <w:ind w:firstLine="720"/>
        <w:rPr>
          <w:rFonts w:ascii="Times New Roman" w:hAnsi="Times New Roman" w:cs="Times New Roman"/>
        </w:rPr>
      </w:pPr>
      <w:r w:rsidRPr="00A9373C">
        <w:rPr>
          <w:rFonts w:ascii="Times New Roman" w:hAnsi="Times New Roman" w:cs="Times New Roman"/>
        </w:rPr>
        <w:t>For ELECTIVE removal of the lumbar drain</w:t>
      </w:r>
      <w:r w:rsidR="005A56B4">
        <w:rPr>
          <w:rFonts w:ascii="Times New Roman" w:hAnsi="Times New Roman" w:cs="Times New Roman"/>
        </w:rPr>
        <w:t xml:space="preserve"> on weekdays until 5pm</w:t>
      </w:r>
      <w:r w:rsidRPr="00A9373C">
        <w:rPr>
          <w:rFonts w:ascii="Times New Roman" w:hAnsi="Times New Roman" w:cs="Times New Roman"/>
        </w:rPr>
        <w:t xml:space="preserve">, the critical care service will </w:t>
      </w:r>
      <w:r w:rsidR="005A56B4">
        <w:rPr>
          <w:rFonts w:ascii="Times New Roman" w:hAnsi="Times New Roman" w:cs="Times New Roman"/>
        </w:rPr>
        <w:t xml:space="preserve">please </w:t>
      </w:r>
      <w:r w:rsidRPr="00A9373C">
        <w:rPr>
          <w:rFonts w:ascii="Times New Roman" w:hAnsi="Times New Roman" w:cs="Times New Roman"/>
        </w:rPr>
        <w:t xml:space="preserve">call the </w:t>
      </w:r>
      <w:r w:rsidR="005A56B4">
        <w:rPr>
          <w:rFonts w:ascii="Times New Roman" w:hAnsi="Times New Roman" w:cs="Times New Roman"/>
        </w:rPr>
        <w:t xml:space="preserve">Anesthesia Hallrunner at 24-3684.  Please note that </w:t>
      </w:r>
      <w:r w:rsidR="005A56B4" w:rsidRPr="00A9373C">
        <w:rPr>
          <w:rFonts w:ascii="Times New Roman" w:hAnsi="Times New Roman" w:cs="Times New Roman"/>
        </w:rPr>
        <w:t>the phone connected to that number can be spotty in coverage</w:t>
      </w:r>
      <w:r w:rsidR="005A56B4">
        <w:rPr>
          <w:rFonts w:ascii="Times New Roman" w:hAnsi="Times New Roman" w:cs="Times New Roman"/>
        </w:rPr>
        <w:t>.  If it isn’t answered, please call the</w:t>
      </w:r>
      <w:r w:rsidR="005A56B4" w:rsidRPr="00A9373C">
        <w:rPr>
          <w:rFonts w:ascii="Times New Roman" w:hAnsi="Times New Roman" w:cs="Times New Roman"/>
        </w:rPr>
        <w:t xml:space="preserve"> </w:t>
      </w:r>
      <w:r w:rsidRPr="00A9373C">
        <w:rPr>
          <w:rFonts w:ascii="Times New Roman" w:hAnsi="Times New Roman" w:cs="Times New Roman"/>
        </w:rPr>
        <w:t xml:space="preserve">control desk (24-2401) and ask to be connected with anesthesiology.  </w:t>
      </w:r>
      <w:r w:rsidR="002C1D77">
        <w:rPr>
          <w:rFonts w:ascii="Times New Roman" w:hAnsi="Times New Roman" w:cs="Times New Roman"/>
        </w:rPr>
        <w:t>A</w:t>
      </w:r>
      <w:r w:rsidR="0092330E" w:rsidRPr="00A9373C">
        <w:rPr>
          <w:rFonts w:ascii="Times New Roman" w:hAnsi="Times New Roman" w:cs="Times New Roman"/>
        </w:rPr>
        <w:t xml:space="preserve">t night and </w:t>
      </w:r>
      <w:r w:rsidRPr="00A9373C">
        <w:rPr>
          <w:rFonts w:ascii="Times New Roman" w:hAnsi="Times New Roman" w:cs="Times New Roman"/>
        </w:rPr>
        <w:t xml:space="preserve">on weekends </w:t>
      </w:r>
      <w:r w:rsidR="002C1D77">
        <w:rPr>
          <w:rFonts w:ascii="Times New Roman" w:hAnsi="Times New Roman" w:cs="Times New Roman"/>
        </w:rPr>
        <w:t>the responsible person</w:t>
      </w:r>
      <w:r w:rsidRPr="00A9373C">
        <w:rPr>
          <w:rFonts w:ascii="Times New Roman" w:hAnsi="Times New Roman" w:cs="Times New Roman"/>
        </w:rPr>
        <w:t xml:space="preserve"> will be the anesthesiologist on call</w:t>
      </w:r>
      <w:r w:rsidR="0092330E" w:rsidRPr="00A9373C">
        <w:rPr>
          <w:rFonts w:ascii="Times New Roman" w:hAnsi="Times New Roman" w:cs="Times New Roman"/>
        </w:rPr>
        <w:t xml:space="preserve"> (who seldom carry the 24-3684 number due to its inconsistent connection)</w:t>
      </w:r>
      <w:r w:rsidRPr="00A9373C">
        <w:rPr>
          <w:rFonts w:ascii="Times New Roman" w:hAnsi="Times New Roman" w:cs="Times New Roman"/>
        </w:rPr>
        <w:t>.</w:t>
      </w:r>
      <w:r w:rsidR="002C1D77">
        <w:rPr>
          <w:rFonts w:ascii="Times New Roman" w:hAnsi="Times New Roman" w:cs="Times New Roman"/>
        </w:rPr>
        <w:t xml:space="preserve">  Again, the control desk can help to </w:t>
      </w:r>
      <w:r w:rsidR="00A60999">
        <w:rPr>
          <w:rFonts w:ascii="Times New Roman" w:hAnsi="Times New Roman" w:cs="Times New Roman"/>
        </w:rPr>
        <w:t>get in touch with the Anesthesiologist if the Hallrunner phone goes unanswered.</w:t>
      </w:r>
      <w:r w:rsidRPr="00A9373C">
        <w:rPr>
          <w:rFonts w:ascii="Times New Roman" w:hAnsi="Times New Roman" w:cs="Times New Roman"/>
        </w:rPr>
        <w:t xml:space="preserve">  </w:t>
      </w:r>
    </w:p>
    <w:p w14:paraId="6FD014B3" w14:textId="7EDD9A3A" w:rsidR="002D0997" w:rsidRPr="00A9373C" w:rsidRDefault="00A60999" w:rsidP="006D601E">
      <w:pPr>
        <w:spacing w:after="0"/>
        <w:ind w:firstLine="720"/>
        <w:rPr>
          <w:rFonts w:ascii="Times New Roman" w:hAnsi="Times New Roman" w:cs="Times New Roman"/>
        </w:rPr>
      </w:pPr>
      <w:r>
        <w:rPr>
          <w:rFonts w:ascii="Times New Roman" w:hAnsi="Times New Roman" w:cs="Times New Roman"/>
        </w:rPr>
        <w:t>For ELECTIVE removals, t</w:t>
      </w:r>
      <w:r w:rsidR="002D0997" w:rsidRPr="00A9373C">
        <w:rPr>
          <w:rFonts w:ascii="Times New Roman" w:hAnsi="Times New Roman" w:cs="Times New Roman"/>
        </w:rPr>
        <w:t xml:space="preserve">his </w:t>
      </w:r>
      <w:r>
        <w:rPr>
          <w:rFonts w:ascii="Times New Roman" w:hAnsi="Times New Roman" w:cs="Times New Roman"/>
        </w:rPr>
        <w:t xml:space="preserve">communication </w:t>
      </w:r>
      <w:r w:rsidR="002D0997" w:rsidRPr="00A9373C">
        <w:rPr>
          <w:rFonts w:ascii="Times New Roman" w:hAnsi="Times New Roman" w:cs="Times New Roman"/>
        </w:rPr>
        <w:t>is to occur before 10 A.M., in order to give sufficient time for the lumbar drain to be removed while still providing daylight hours to watch for neurological complications.</w:t>
      </w:r>
    </w:p>
    <w:p w14:paraId="33EDA379" w14:textId="40519A11" w:rsidR="002D0997" w:rsidRPr="00A9373C" w:rsidRDefault="002D0997" w:rsidP="006D601E">
      <w:pPr>
        <w:spacing w:after="0"/>
        <w:ind w:firstLine="720"/>
        <w:rPr>
          <w:rFonts w:ascii="Times New Roman" w:hAnsi="Times New Roman" w:cs="Times New Roman"/>
        </w:rPr>
      </w:pPr>
      <w:r w:rsidRPr="00A9373C">
        <w:rPr>
          <w:rFonts w:ascii="Times New Roman" w:hAnsi="Times New Roman" w:cs="Times New Roman"/>
        </w:rPr>
        <w:t xml:space="preserve">For EMERGENT removal of the lumbar drain, the </w:t>
      </w:r>
      <w:r w:rsidR="00A60999">
        <w:rPr>
          <w:rFonts w:ascii="Times New Roman" w:hAnsi="Times New Roman" w:cs="Times New Roman"/>
        </w:rPr>
        <w:t>numbers to call are the same</w:t>
      </w:r>
      <w:r w:rsidR="00484439">
        <w:rPr>
          <w:rFonts w:ascii="Times New Roman" w:hAnsi="Times New Roman" w:cs="Times New Roman"/>
        </w:rPr>
        <w:t xml:space="preserve"> as above.</w:t>
      </w:r>
      <w:r w:rsidRPr="00A9373C">
        <w:rPr>
          <w:rFonts w:ascii="Times New Roman" w:hAnsi="Times New Roman" w:cs="Times New Roman"/>
        </w:rPr>
        <w:t xml:space="preserve">  This can occur at any time and for a variety of reasons.  Often it will be because they need to anti-coagulate the patient (i.e., for a pulmonary embolism) and the lumbar drain will need to be removed.  Other times it may be that they are calling because they anticipate that the patient will need to, say, return to the OR and are expecting to heparinize the patient.  If there is any concern or confusion about the path to follow due to the patient’s condition or expected course, a consultation </w:t>
      </w:r>
      <w:r w:rsidR="00044F28">
        <w:rPr>
          <w:rFonts w:ascii="Times New Roman" w:hAnsi="Times New Roman" w:cs="Times New Roman"/>
        </w:rPr>
        <w:t xml:space="preserve">by the anesthesiologist </w:t>
      </w:r>
      <w:r w:rsidRPr="00A9373C">
        <w:rPr>
          <w:rFonts w:ascii="Times New Roman" w:hAnsi="Times New Roman" w:cs="Times New Roman"/>
        </w:rPr>
        <w:t>with the on call cardiac anesthesiol</w:t>
      </w:r>
      <w:bookmarkStart w:id="0" w:name="_GoBack"/>
      <w:bookmarkEnd w:id="0"/>
      <w:r w:rsidRPr="00A9373C">
        <w:rPr>
          <w:rFonts w:ascii="Times New Roman" w:hAnsi="Times New Roman" w:cs="Times New Roman"/>
        </w:rPr>
        <w:t>ogist can clarify matters.</w:t>
      </w:r>
    </w:p>
    <w:sectPr w:rsidR="002D0997" w:rsidRPr="00A93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97"/>
    <w:rsid w:val="000240F0"/>
    <w:rsid w:val="00044F28"/>
    <w:rsid w:val="00094F2C"/>
    <w:rsid w:val="001A6D62"/>
    <w:rsid w:val="002C1D77"/>
    <w:rsid w:val="002D0997"/>
    <w:rsid w:val="00484439"/>
    <w:rsid w:val="004E3AA4"/>
    <w:rsid w:val="00583045"/>
    <w:rsid w:val="00584003"/>
    <w:rsid w:val="005A56B4"/>
    <w:rsid w:val="005C6A57"/>
    <w:rsid w:val="006C163C"/>
    <w:rsid w:val="006D0161"/>
    <w:rsid w:val="006D601E"/>
    <w:rsid w:val="006F154D"/>
    <w:rsid w:val="007A6521"/>
    <w:rsid w:val="007B443A"/>
    <w:rsid w:val="008C6029"/>
    <w:rsid w:val="0092330E"/>
    <w:rsid w:val="00A60999"/>
    <w:rsid w:val="00A9373C"/>
    <w:rsid w:val="00AB7701"/>
    <w:rsid w:val="00AE57E3"/>
    <w:rsid w:val="00B31634"/>
    <w:rsid w:val="00C85CE8"/>
    <w:rsid w:val="00D77394"/>
    <w:rsid w:val="00E56680"/>
    <w:rsid w:val="00EF7F50"/>
    <w:rsid w:val="00F337F9"/>
    <w:rsid w:val="00FD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E4C3"/>
  <w15:chartTrackingRefBased/>
  <w15:docId w15:val="{761E42B6-12F1-4289-B9EB-6A0E60BF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Hutson</dc:creator>
  <cp:keywords/>
  <dc:description/>
  <cp:lastModifiedBy>Moore, Linda N</cp:lastModifiedBy>
  <cp:revision>2</cp:revision>
  <dcterms:created xsi:type="dcterms:W3CDTF">2018-04-17T21:15:00Z</dcterms:created>
  <dcterms:modified xsi:type="dcterms:W3CDTF">2018-04-17T21:15:00Z</dcterms:modified>
</cp:coreProperties>
</file>