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775" w:rsidRDefault="00487775" w:rsidP="00487775">
      <w:pPr>
        <w:pStyle w:val="Default"/>
      </w:pPr>
      <w:bookmarkStart w:id="0" w:name="_GoBack"/>
      <w:bookmarkEnd w:id="0"/>
    </w:p>
    <w:p w:rsidR="00487775" w:rsidRPr="00F5623E" w:rsidRDefault="00C862C6" w:rsidP="00487775">
      <w:pPr>
        <w:pStyle w:val="Default"/>
        <w:jc w:val="center"/>
        <w:rPr>
          <w:b/>
          <w:bCs/>
          <w:color w:val="auto"/>
          <w:sz w:val="36"/>
          <w:szCs w:val="36"/>
        </w:rPr>
      </w:pPr>
      <w:r w:rsidRPr="00F5623E">
        <w:rPr>
          <w:b/>
          <w:bCs/>
          <w:color w:val="auto"/>
          <w:sz w:val="36"/>
          <w:szCs w:val="36"/>
        </w:rPr>
        <w:t xml:space="preserve">BAYLOR </w:t>
      </w:r>
      <w:r w:rsidR="00487775" w:rsidRPr="00F5623E">
        <w:rPr>
          <w:b/>
          <w:bCs/>
          <w:color w:val="auto"/>
          <w:sz w:val="36"/>
          <w:szCs w:val="36"/>
        </w:rPr>
        <w:t>SCOTT AND WHITE MEDICAL CENTER</w:t>
      </w:r>
      <w:r w:rsidRPr="00F5623E">
        <w:rPr>
          <w:b/>
          <w:bCs/>
          <w:color w:val="auto"/>
          <w:sz w:val="36"/>
          <w:szCs w:val="36"/>
        </w:rPr>
        <w:t xml:space="preserve"> - TEMPLE</w:t>
      </w:r>
    </w:p>
    <w:p w:rsidR="00487775" w:rsidRPr="00F5623E" w:rsidRDefault="00487775" w:rsidP="00487775">
      <w:pPr>
        <w:pStyle w:val="Default"/>
        <w:jc w:val="center"/>
        <w:rPr>
          <w:color w:val="auto"/>
          <w:sz w:val="36"/>
          <w:szCs w:val="36"/>
        </w:rPr>
      </w:pPr>
    </w:p>
    <w:p w:rsidR="00487775" w:rsidRPr="00F5623E" w:rsidRDefault="00487775" w:rsidP="00487775">
      <w:pPr>
        <w:pStyle w:val="Default"/>
        <w:jc w:val="center"/>
        <w:rPr>
          <w:b/>
          <w:bCs/>
          <w:color w:val="auto"/>
          <w:sz w:val="36"/>
          <w:szCs w:val="36"/>
        </w:rPr>
      </w:pPr>
      <w:r w:rsidRPr="00F5623E">
        <w:rPr>
          <w:b/>
          <w:bCs/>
          <w:color w:val="auto"/>
          <w:sz w:val="36"/>
          <w:szCs w:val="36"/>
        </w:rPr>
        <w:t>DIVISION OF CARDIAC ANESTHESIA</w:t>
      </w:r>
    </w:p>
    <w:p w:rsidR="00487775" w:rsidRPr="00F5623E" w:rsidRDefault="00487775" w:rsidP="00487775">
      <w:pPr>
        <w:pStyle w:val="Default"/>
        <w:jc w:val="center"/>
        <w:rPr>
          <w:color w:val="auto"/>
          <w:sz w:val="36"/>
          <w:szCs w:val="36"/>
        </w:rPr>
      </w:pPr>
    </w:p>
    <w:p w:rsidR="00487775" w:rsidRPr="00F5623E" w:rsidRDefault="00487775" w:rsidP="00487775">
      <w:pPr>
        <w:pStyle w:val="Default"/>
        <w:jc w:val="center"/>
        <w:rPr>
          <w:b/>
          <w:bCs/>
          <w:color w:val="auto"/>
          <w:sz w:val="36"/>
          <w:szCs w:val="36"/>
        </w:rPr>
      </w:pPr>
      <w:r w:rsidRPr="00F5623E">
        <w:rPr>
          <w:b/>
          <w:bCs/>
          <w:color w:val="auto"/>
          <w:sz w:val="36"/>
          <w:szCs w:val="36"/>
        </w:rPr>
        <w:t>DEPARTMENT OF ANESTHESIA</w:t>
      </w:r>
    </w:p>
    <w:p w:rsidR="00487775" w:rsidRPr="00F5623E" w:rsidRDefault="00487775" w:rsidP="00487775">
      <w:pPr>
        <w:pStyle w:val="Default"/>
        <w:jc w:val="center"/>
        <w:rPr>
          <w:color w:val="auto"/>
          <w:sz w:val="36"/>
          <w:szCs w:val="36"/>
        </w:rPr>
      </w:pPr>
    </w:p>
    <w:p w:rsidR="00487775" w:rsidRPr="00F5623E" w:rsidRDefault="00487775" w:rsidP="00487775">
      <w:pPr>
        <w:pStyle w:val="Default"/>
        <w:rPr>
          <w:b/>
          <w:bCs/>
          <w:color w:val="auto"/>
          <w:sz w:val="32"/>
          <w:szCs w:val="32"/>
        </w:rPr>
      </w:pPr>
      <w:r w:rsidRPr="00F5623E">
        <w:rPr>
          <w:b/>
          <w:bCs/>
          <w:color w:val="auto"/>
          <w:sz w:val="32"/>
          <w:szCs w:val="32"/>
        </w:rPr>
        <w:t xml:space="preserve">TOPIC: Anesthesia for Patients Undergoing Cardiac Transplantation </w:t>
      </w:r>
    </w:p>
    <w:p w:rsidR="00487775" w:rsidRPr="00F5623E" w:rsidRDefault="00487775" w:rsidP="00487775">
      <w:pPr>
        <w:pStyle w:val="Default"/>
        <w:rPr>
          <w:color w:val="auto"/>
          <w:sz w:val="32"/>
          <w:szCs w:val="32"/>
        </w:rPr>
      </w:pPr>
    </w:p>
    <w:p w:rsidR="00487775" w:rsidRPr="00F5623E" w:rsidRDefault="00487775" w:rsidP="00487775">
      <w:pPr>
        <w:pStyle w:val="Default"/>
        <w:rPr>
          <w:b/>
          <w:bCs/>
          <w:color w:val="auto"/>
          <w:sz w:val="32"/>
          <w:szCs w:val="32"/>
        </w:rPr>
      </w:pPr>
      <w:r w:rsidRPr="00F5623E">
        <w:rPr>
          <w:b/>
          <w:bCs/>
          <w:color w:val="auto"/>
          <w:sz w:val="32"/>
          <w:szCs w:val="32"/>
        </w:rPr>
        <w:t xml:space="preserve">PROPOSED: 27 December 2016 APPROVED: </w:t>
      </w:r>
    </w:p>
    <w:p w:rsidR="00487775" w:rsidRPr="00F5623E" w:rsidRDefault="00C862C6" w:rsidP="00487775">
      <w:pPr>
        <w:pStyle w:val="Default"/>
        <w:rPr>
          <w:b/>
          <w:bCs/>
          <w:color w:val="auto"/>
          <w:sz w:val="32"/>
          <w:szCs w:val="32"/>
        </w:rPr>
      </w:pPr>
      <w:r w:rsidRPr="00F5623E">
        <w:rPr>
          <w:b/>
          <w:bCs/>
          <w:color w:val="auto"/>
          <w:sz w:val="32"/>
          <w:szCs w:val="32"/>
        </w:rPr>
        <w:t>REVISED: 28 February 2020 APPROVED:</w:t>
      </w:r>
    </w:p>
    <w:p w:rsidR="00487775" w:rsidRPr="00F5623E" w:rsidRDefault="00487775" w:rsidP="00487775">
      <w:pPr>
        <w:pStyle w:val="Default"/>
        <w:rPr>
          <w:color w:val="auto"/>
          <w:sz w:val="32"/>
          <w:szCs w:val="32"/>
        </w:rPr>
      </w:pPr>
    </w:p>
    <w:p w:rsidR="00487775" w:rsidRPr="00F5623E" w:rsidRDefault="00487775" w:rsidP="00487775">
      <w:pPr>
        <w:pStyle w:val="Default"/>
        <w:rPr>
          <w:b/>
          <w:bCs/>
          <w:color w:val="auto"/>
          <w:sz w:val="23"/>
          <w:szCs w:val="23"/>
        </w:rPr>
      </w:pPr>
      <w:r w:rsidRPr="00F5623E">
        <w:rPr>
          <w:b/>
          <w:bCs/>
          <w:color w:val="auto"/>
          <w:sz w:val="23"/>
          <w:szCs w:val="23"/>
        </w:rPr>
        <w:t xml:space="preserve">This guideline is meant to facilitate the understanding and execution of Anesthesia for adult patients undergoing cardiac transplantation at </w:t>
      </w:r>
      <w:r w:rsidR="00C862C6" w:rsidRPr="00F5623E">
        <w:rPr>
          <w:b/>
          <w:bCs/>
          <w:color w:val="auto"/>
          <w:sz w:val="23"/>
          <w:szCs w:val="23"/>
        </w:rPr>
        <w:t xml:space="preserve">Baylor </w:t>
      </w:r>
      <w:r w:rsidRPr="00F5623E">
        <w:rPr>
          <w:b/>
          <w:bCs/>
          <w:color w:val="auto"/>
          <w:sz w:val="23"/>
          <w:szCs w:val="23"/>
        </w:rPr>
        <w:t xml:space="preserve">Scott and White Memorial Hospital. The individual patient’s condition may necessitate deviation from this protocol on occasion. This guideline will be reviewed and updated periodically as advances in care dictate. </w:t>
      </w:r>
    </w:p>
    <w:p w:rsidR="00487775" w:rsidRPr="00F5623E" w:rsidRDefault="00487775" w:rsidP="00487775">
      <w:pPr>
        <w:pStyle w:val="Default"/>
        <w:rPr>
          <w:color w:val="auto"/>
          <w:sz w:val="23"/>
          <w:szCs w:val="23"/>
        </w:rPr>
      </w:pPr>
    </w:p>
    <w:p w:rsidR="00487775" w:rsidRPr="00F5623E" w:rsidRDefault="00487775" w:rsidP="00487775">
      <w:pPr>
        <w:pStyle w:val="Default"/>
        <w:jc w:val="center"/>
        <w:rPr>
          <w:b/>
          <w:bCs/>
          <w:color w:val="auto"/>
          <w:sz w:val="28"/>
          <w:szCs w:val="28"/>
        </w:rPr>
      </w:pPr>
      <w:r w:rsidRPr="00F5623E">
        <w:rPr>
          <w:b/>
          <w:bCs/>
          <w:color w:val="auto"/>
          <w:sz w:val="28"/>
          <w:szCs w:val="28"/>
        </w:rPr>
        <w:t>General Considerations</w:t>
      </w:r>
    </w:p>
    <w:p w:rsidR="00487775" w:rsidRPr="00F5623E" w:rsidRDefault="00487775" w:rsidP="00487775">
      <w:pPr>
        <w:pStyle w:val="Default"/>
        <w:jc w:val="center"/>
        <w:rPr>
          <w:color w:val="auto"/>
          <w:sz w:val="28"/>
          <w:szCs w:val="28"/>
        </w:rPr>
      </w:pPr>
    </w:p>
    <w:p w:rsidR="00487775" w:rsidRPr="00F5623E" w:rsidRDefault="00487775" w:rsidP="00487775">
      <w:pPr>
        <w:pStyle w:val="Default"/>
        <w:rPr>
          <w:color w:val="auto"/>
          <w:sz w:val="23"/>
          <w:szCs w:val="23"/>
        </w:rPr>
      </w:pPr>
      <w:r w:rsidRPr="00F5623E">
        <w:rPr>
          <w:color w:val="auto"/>
          <w:sz w:val="23"/>
          <w:szCs w:val="23"/>
        </w:rPr>
        <w:t xml:space="preserve">Patients presenting for heart transplantation frequently have severe left ventricular dysfunction and may manifest congestive heart failure, pulmonary hypertension, and end organ dysfunction, including hepatic, renal, cerebral, and hematological abnormalities. Immunosuppression is part of the transplantation procedure and </w:t>
      </w:r>
      <w:r w:rsidRPr="00F5623E">
        <w:rPr>
          <w:b/>
          <w:bCs/>
          <w:color w:val="auto"/>
          <w:sz w:val="23"/>
          <w:szCs w:val="23"/>
        </w:rPr>
        <w:t>strict adherence to aseptic technique is critical in avoidance of infections</w:t>
      </w:r>
      <w:r w:rsidRPr="00F5623E">
        <w:rPr>
          <w:color w:val="auto"/>
          <w:sz w:val="23"/>
          <w:szCs w:val="23"/>
        </w:rPr>
        <w:t xml:space="preserve">. </w:t>
      </w:r>
    </w:p>
    <w:p w:rsidR="00487775" w:rsidRPr="00F5623E" w:rsidRDefault="00487775" w:rsidP="00487775">
      <w:pPr>
        <w:pStyle w:val="Default"/>
        <w:numPr>
          <w:ilvl w:val="0"/>
          <w:numId w:val="1"/>
        </w:numPr>
        <w:rPr>
          <w:color w:val="auto"/>
          <w:sz w:val="23"/>
          <w:szCs w:val="23"/>
        </w:rPr>
      </w:pPr>
      <w:r w:rsidRPr="00F5623E">
        <w:rPr>
          <w:b/>
          <w:bCs/>
          <w:color w:val="auto"/>
          <w:sz w:val="23"/>
          <w:szCs w:val="23"/>
        </w:rPr>
        <w:t xml:space="preserve">Initiation of Transplant Procedure </w:t>
      </w:r>
    </w:p>
    <w:p w:rsidR="00487775" w:rsidRPr="00F5623E" w:rsidRDefault="00487775" w:rsidP="00487775">
      <w:pPr>
        <w:pStyle w:val="Default"/>
        <w:ind w:left="1080"/>
        <w:rPr>
          <w:color w:val="auto"/>
          <w:sz w:val="23"/>
          <w:szCs w:val="23"/>
        </w:rPr>
      </w:pPr>
      <w:r w:rsidRPr="00F5623E">
        <w:rPr>
          <w:color w:val="auto"/>
          <w:sz w:val="23"/>
          <w:szCs w:val="23"/>
        </w:rPr>
        <w:t xml:space="preserve">The general anesthesia staff (and sometimes the Cardiac Surgeon on call) on call will notify the cardiac attending anesthesiologist on call when a transplant is likely. Further communication will fine-tune the timing of the case. The cardiac attending on call should notify the cardiac anesthesia fellow on-call at an appropriate time. </w:t>
      </w:r>
      <w:r w:rsidR="0010273B" w:rsidRPr="00F5623E">
        <w:rPr>
          <w:color w:val="auto"/>
          <w:sz w:val="23"/>
          <w:szCs w:val="23"/>
        </w:rPr>
        <w:t>Pre-op</w:t>
      </w:r>
      <w:r w:rsidR="009B5A4E" w:rsidRPr="00F5623E">
        <w:rPr>
          <w:color w:val="auto"/>
          <w:sz w:val="23"/>
          <w:szCs w:val="23"/>
        </w:rPr>
        <w:t xml:space="preserve"> evaluation</w:t>
      </w:r>
      <w:r w:rsidR="0010273B" w:rsidRPr="00F5623E">
        <w:rPr>
          <w:color w:val="auto"/>
          <w:sz w:val="23"/>
          <w:szCs w:val="23"/>
        </w:rPr>
        <w:t xml:space="preserve">/consent </w:t>
      </w:r>
      <w:r w:rsidR="009B5A4E" w:rsidRPr="00F5623E">
        <w:rPr>
          <w:color w:val="auto"/>
          <w:sz w:val="23"/>
          <w:szCs w:val="23"/>
        </w:rPr>
        <w:t xml:space="preserve">of </w:t>
      </w:r>
      <w:r w:rsidR="0010273B" w:rsidRPr="00F5623E">
        <w:rPr>
          <w:color w:val="auto"/>
          <w:sz w:val="23"/>
          <w:szCs w:val="23"/>
        </w:rPr>
        <w:t xml:space="preserve">the patient for all indicated procedures (GETA, vascular access, and TEE) </w:t>
      </w:r>
      <w:r w:rsidR="009B5A4E" w:rsidRPr="00F5623E">
        <w:rPr>
          <w:color w:val="auto"/>
          <w:sz w:val="23"/>
          <w:szCs w:val="23"/>
        </w:rPr>
        <w:t xml:space="preserve">should occur </w:t>
      </w:r>
      <w:r w:rsidR="0010273B" w:rsidRPr="00F5623E">
        <w:rPr>
          <w:color w:val="auto"/>
          <w:sz w:val="23"/>
          <w:szCs w:val="23"/>
        </w:rPr>
        <w:t>as soon as the case is posted.</w:t>
      </w:r>
    </w:p>
    <w:p w:rsidR="00487775" w:rsidRPr="00F5623E" w:rsidRDefault="00487775" w:rsidP="00487775">
      <w:pPr>
        <w:pStyle w:val="Default"/>
        <w:ind w:left="1080"/>
        <w:rPr>
          <w:color w:val="auto"/>
          <w:sz w:val="23"/>
          <w:szCs w:val="23"/>
        </w:rPr>
      </w:pPr>
    </w:p>
    <w:p w:rsidR="00487775" w:rsidRPr="00F5623E" w:rsidRDefault="00487775" w:rsidP="00487775">
      <w:pPr>
        <w:pStyle w:val="Default"/>
        <w:numPr>
          <w:ilvl w:val="0"/>
          <w:numId w:val="1"/>
        </w:numPr>
        <w:rPr>
          <w:b/>
          <w:bCs/>
          <w:color w:val="auto"/>
          <w:sz w:val="23"/>
          <w:szCs w:val="23"/>
        </w:rPr>
      </w:pPr>
      <w:r w:rsidRPr="00F5623E">
        <w:rPr>
          <w:b/>
          <w:bCs/>
          <w:color w:val="auto"/>
          <w:sz w:val="23"/>
          <w:szCs w:val="23"/>
        </w:rPr>
        <w:t xml:space="preserve">Operating Room Set-Up for Cardiac Transplant </w:t>
      </w:r>
    </w:p>
    <w:p w:rsidR="00487775" w:rsidRPr="00F5623E" w:rsidRDefault="00487775" w:rsidP="00487775">
      <w:pPr>
        <w:pStyle w:val="Default"/>
        <w:ind w:left="1080"/>
        <w:rPr>
          <w:color w:val="auto"/>
          <w:sz w:val="23"/>
          <w:szCs w:val="23"/>
        </w:rPr>
      </w:pPr>
      <w:r w:rsidRPr="00F5623E">
        <w:rPr>
          <w:color w:val="auto"/>
          <w:sz w:val="23"/>
          <w:szCs w:val="23"/>
        </w:rPr>
        <w:t xml:space="preserve">The operating room should be set up in the same manner as the other major cardiac cases. </w:t>
      </w:r>
      <w:r w:rsidR="0010273B" w:rsidRPr="00F5623E">
        <w:rPr>
          <w:color w:val="auto"/>
          <w:sz w:val="23"/>
          <w:szCs w:val="23"/>
        </w:rPr>
        <w:t xml:space="preserve">Ensure blood availability prior to OR, especially if the patient requires a redo sternotomy. </w:t>
      </w:r>
      <w:r w:rsidRPr="00F5623E">
        <w:rPr>
          <w:color w:val="auto"/>
          <w:sz w:val="23"/>
          <w:szCs w:val="23"/>
        </w:rPr>
        <w:t xml:space="preserve">A new airway circuit should be used. </w:t>
      </w:r>
      <w:r w:rsidR="00C47637" w:rsidRPr="00F5623E">
        <w:rPr>
          <w:color w:val="auto"/>
          <w:sz w:val="23"/>
          <w:szCs w:val="23"/>
        </w:rPr>
        <w:t>A typical blood order schedule would include 6 units PRBC’s and 6 units FFP</w:t>
      </w:r>
      <w:r w:rsidR="00E30A48">
        <w:rPr>
          <w:color w:val="auto"/>
          <w:sz w:val="23"/>
          <w:szCs w:val="23"/>
        </w:rPr>
        <w:t xml:space="preserve"> for redo sternotomy cases</w:t>
      </w:r>
      <w:r w:rsidR="00C47637" w:rsidRPr="00F5623E">
        <w:rPr>
          <w:color w:val="auto"/>
          <w:sz w:val="23"/>
          <w:szCs w:val="23"/>
        </w:rPr>
        <w:t>.</w:t>
      </w:r>
    </w:p>
    <w:p w:rsidR="00ED0A26" w:rsidRPr="00F5623E" w:rsidRDefault="00487775" w:rsidP="00ED0A26">
      <w:pPr>
        <w:pStyle w:val="Default"/>
        <w:ind w:left="1080"/>
        <w:rPr>
          <w:color w:val="auto"/>
          <w:sz w:val="23"/>
          <w:szCs w:val="23"/>
        </w:rPr>
      </w:pPr>
      <w:r w:rsidRPr="00F5623E">
        <w:rPr>
          <w:color w:val="auto"/>
          <w:sz w:val="23"/>
          <w:szCs w:val="23"/>
        </w:rPr>
        <w:t>Get into contact</w:t>
      </w:r>
      <w:r w:rsidR="00C862C6" w:rsidRPr="00F5623E">
        <w:rPr>
          <w:color w:val="auto"/>
          <w:sz w:val="23"/>
          <w:szCs w:val="23"/>
        </w:rPr>
        <w:t xml:space="preserve"> with the pacemaker clinic (St. Jude Reps: Ginger Funk</w:t>
      </w:r>
      <w:r w:rsidRPr="00F5623E">
        <w:rPr>
          <w:color w:val="auto"/>
          <w:sz w:val="23"/>
          <w:szCs w:val="23"/>
        </w:rPr>
        <w:t xml:space="preserve">: </w:t>
      </w:r>
      <w:r w:rsidR="00C862C6" w:rsidRPr="00F5623E">
        <w:rPr>
          <w:color w:val="auto"/>
          <w:sz w:val="23"/>
          <w:szCs w:val="23"/>
        </w:rPr>
        <w:t>512-925-6878</w:t>
      </w:r>
      <w:r w:rsidRPr="00F5623E">
        <w:rPr>
          <w:color w:val="auto"/>
          <w:sz w:val="23"/>
          <w:szCs w:val="23"/>
        </w:rPr>
        <w:t>,</w:t>
      </w:r>
      <w:r w:rsidR="00C862C6" w:rsidRPr="00F5623E">
        <w:rPr>
          <w:color w:val="auto"/>
          <w:sz w:val="23"/>
          <w:szCs w:val="23"/>
        </w:rPr>
        <w:t xml:space="preserve"> </w:t>
      </w:r>
      <w:r w:rsidRPr="00F5623E">
        <w:rPr>
          <w:color w:val="auto"/>
          <w:sz w:val="23"/>
          <w:szCs w:val="23"/>
        </w:rPr>
        <w:t>Heather</w:t>
      </w:r>
      <w:r w:rsidR="00C862C6" w:rsidRPr="00F5623E">
        <w:rPr>
          <w:color w:val="auto"/>
          <w:sz w:val="23"/>
          <w:szCs w:val="23"/>
        </w:rPr>
        <w:t xml:space="preserve"> Coleman</w:t>
      </w:r>
      <w:r w:rsidRPr="00F5623E">
        <w:rPr>
          <w:color w:val="auto"/>
          <w:sz w:val="23"/>
          <w:szCs w:val="23"/>
        </w:rPr>
        <w:t>: 512-925-6743</w:t>
      </w:r>
      <w:r w:rsidR="00C862C6" w:rsidRPr="00F5623E">
        <w:rPr>
          <w:color w:val="auto"/>
          <w:sz w:val="23"/>
          <w:szCs w:val="23"/>
        </w:rPr>
        <w:t>,</w:t>
      </w:r>
      <w:r w:rsidR="000F0772" w:rsidRPr="00F5623E">
        <w:rPr>
          <w:color w:val="auto"/>
          <w:sz w:val="23"/>
          <w:szCs w:val="23"/>
        </w:rPr>
        <w:t xml:space="preserve"> Sterling: 832-385-5168, Ben Hogan: 254-640-3396)</w:t>
      </w:r>
      <w:r w:rsidR="00C862C6" w:rsidRPr="00F5623E">
        <w:rPr>
          <w:color w:val="auto"/>
          <w:sz w:val="23"/>
          <w:szCs w:val="23"/>
        </w:rPr>
        <w:t xml:space="preserve"> </w:t>
      </w:r>
      <w:r w:rsidR="000F0772" w:rsidRPr="00F5623E">
        <w:rPr>
          <w:color w:val="auto"/>
          <w:sz w:val="23"/>
          <w:szCs w:val="23"/>
        </w:rPr>
        <w:t xml:space="preserve">(Medtronic Reps: </w:t>
      </w:r>
      <w:r w:rsidR="00C862C6" w:rsidRPr="00F5623E">
        <w:rPr>
          <w:color w:val="auto"/>
          <w:sz w:val="23"/>
          <w:szCs w:val="23"/>
        </w:rPr>
        <w:t xml:space="preserve">Russell Humphrey: 254-717-8354, Jessica </w:t>
      </w:r>
      <w:proofErr w:type="spellStart"/>
      <w:r w:rsidR="00C862C6" w:rsidRPr="00F5623E">
        <w:rPr>
          <w:color w:val="auto"/>
          <w:sz w:val="23"/>
          <w:szCs w:val="23"/>
        </w:rPr>
        <w:t>Savedra</w:t>
      </w:r>
      <w:proofErr w:type="spellEnd"/>
      <w:r w:rsidR="00C862C6" w:rsidRPr="00F5623E">
        <w:rPr>
          <w:color w:val="auto"/>
          <w:sz w:val="23"/>
          <w:szCs w:val="23"/>
        </w:rPr>
        <w:t>: 512-996-3216</w:t>
      </w:r>
      <w:r w:rsidRPr="00F5623E">
        <w:rPr>
          <w:color w:val="auto"/>
          <w:sz w:val="23"/>
          <w:szCs w:val="23"/>
        </w:rPr>
        <w:t xml:space="preserve">) </w:t>
      </w:r>
      <w:r w:rsidR="005C401B">
        <w:rPr>
          <w:color w:val="auto"/>
          <w:sz w:val="23"/>
          <w:szCs w:val="23"/>
        </w:rPr>
        <w:t xml:space="preserve">in </w:t>
      </w:r>
      <w:r w:rsidR="005C401B">
        <w:rPr>
          <w:color w:val="auto"/>
          <w:sz w:val="23"/>
          <w:szCs w:val="23"/>
        </w:rPr>
        <w:lastRenderedPageBreak/>
        <w:t>order to disable</w:t>
      </w:r>
      <w:r w:rsidRPr="00F5623E">
        <w:rPr>
          <w:color w:val="auto"/>
          <w:sz w:val="23"/>
          <w:szCs w:val="23"/>
        </w:rPr>
        <w:t xml:space="preserve"> ICD</w:t>
      </w:r>
      <w:r w:rsidR="005C401B">
        <w:rPr>
          <w:color w:val="auto"/>
          <w:sz w:val="23"/>
          <w:szCs w:val="23"/>
        </w:rPr>
        <w:t xml:space="preserve"> tachyarrhythmia therapy</w:t>
      </w:r>
      <w:r w:rsidRPr="00F5623E">
        <w:rPr>
          <w:color w:val="auto"/>
          <w:sz w:val="23"/>
          <w:szCs w:val="23"/>
        </w:rPr>
        <w:t xml:space="preserve">. The circulator can help you coordinate this also. </w:t>
      </w:r>
    </w:p>
    <w:p w:rsidR="00ED0A26" w:rsidRPr="00F5623E" w:rsidRDefault="00ED0A26" w:rsidP="00ED0A26">
      <w:pPr>
        <w:pStyle w:val="Default"/>
        <w:rPr>
          <w:color w:val="auto"/>
          <w:sz w:val="23"/>
          <w:szCs w:val="23"/>
        </w:rPr>
      </w:pPr>
    </w:p>
    <w:p w:rsidR="00487775" w:rsidRPr="00F5623E" w:rsidRDefault="00F5623E" w:rsidP="00ED0A26">
      <w:pPr>
        <w:pStyle w:val="Default"/>
        <w:ind w:left="720" w:firstLine="360"/>
        <w:rPr>
          <w:color w:val="auto"/>
          <w:sz w:val="23"/>
          <w:szCs w:val="23"/>
        </w:rPr>
      </w:pPr>
      <w:r w:rsidRPr="00F5623E">
        <w:rPr>
          <w:color w:val="auto"/>
          <w:sz w:val="23"/>
          <w:szCs w:val="23"/>
        </w:rPr>
        <w:t>Have a</w:t>
      </w:r>
      <w:r w:rsidR="009B5A4E" w:rsidRPr="00F5623E">
        <w:rPr>
          <w:color w:val="auto"/>
          <w:sz w:val="23"/>
          <w:szCs w:val="23"/>
        </w:rPr>
        <w:t xml:space="preserve"> rapid blood transfusion device such as the </w:t>
      </w:r>
      <w:r w:rsidR="00487775" w:rsidRPr="00F5623E">
        <w:rPr>
          <w:color w:val="auto"/>
          <w:sz w:val="23"/>
          <w:szCs w:val="23"/>
        </w:rPr>
        <w:t>Belmont or</w:t>
      </w:r>
      <w:r w:rsidRPr="00F5623E">
        <w:rPr>
          <w:color w:val="auto"/>
          <w:sz w:val="23"/>
          <w:szCs w:val="23"/>
        </w:rPr>
        <w:t xml:space="preserve"> Level One in the room</w:t>
      </w:r>
      <w:r w:rsidR="00487775" w:rsidRPr="00F5623E">
        <w:rPr>
          <w:color w:val="auto"/>
          <w:sz w:val="23"/>
          <w:szCs w:val="23"/>
        </w:rPr>
        <w:t xml:space="preserve">. </w:t>
      </w:r>
    </w:p>
    <w:p w:rsidR="00ED0A26" w:rsidRPr="00F5623E" w:rsidRDefault="00ED0A26" w:rsidP="00ED0A26">
      <w:pPr>
        <w:pStyle w:val="Default"/>
        <w:ind w:left="1080"/>
        <w:rPr>
          <w:color w:val="auto"/>
          <w:sz w:val="23"/>
          <w:szCs w:val="23"/>
        </w:rPr>
      </w:pPr>
    </w:p>
    <w:p w:rsidR="00487775" w:rsidRPr="00F5623E" w:rsidRDefault="00487775" w:rsidP="00487775">
      <w:pPr>
        <w:pStyle w:val="Default"/>
        <w:ind w:left="720"/>
        <w:rPr>
          <w:color w:val="auto"/>
          <w:sz w:val="23"/>
          <w:szCs w:val="23"/>
        </w:rPr>
      </w:pPr>
      <w:r w:rsidRPr="00F5623E">
        <w:rPr>
          <w:color w:val="auto"/>
          <w:sz w:val="23"/>
          <w:szCs w:val="23"/>
        </w:rPr>
        <w:t xml:space="preserve">Special Note: Patients with a history of pulmonary hypertension may need nitric oxide; therefore, call the Respiratory service (24-7774) and have them bring it to the room, </w:t>
      </w:r>
      <w:r w:rsidR="009B5A4E" w:rsidRPr="00F5623E">
        <w:rPr>
          <w:color w:val="auto"/>
          <w:sz w:val="23"/>
          <w:szCs w:val="23"/>
        </w:rPr>
        <w:t xml:space="preserve">and </w:t>
      </w:r>
      <w:r w:rsidRPr="00F5623E">
        <w:rPr>
          <w:color w:val="auto"/>
          <w:sz w:val="23"/>
          <w:szCs w:val="23"/>
        </w:rPr>
        <w:t xml:space="preserve">set up prior to induction. </w:t>
      </w:r>
    </w:p>
    <w:p w:rsidR="00487775" w:rsidRPr="00F5623E" w:rsidRDefault="00487775" w:rsidP="00487775">
      <w:pPr>
        <w:pStyle w:val="Default"/>
        <w:rPr>
          <w:color w:val="auto"/>
          <w:sz w:val="23"/>
          <w:szCs w:val="23"/>
        </w:rPr>
      </w:pPr>
    </w:p>
    <w:p w:rsidR="0010273B" w:rsidRPr="00F5623E" w:rsidRDefault="00487775" w:rsidP="00487775">
      <w:pPr>
        <w:pStyle w:val="Default"/>
        <w:ind w:left="720"/>
        <w:rPr>
          <w:color w:val="auto"/>
          <w:sz w:val="23"/>
          <w:szCs w:val="23"/>
        </w:rPr>
      </w:pPr>
      <w:r w:rsidRPr="00F5623E">
        <w:rPr>
          <w:color w:val="auto"/>
          <w:sz w:val="23"/>
          <w:szCs w:val="23"/>
        </w:rPr>
        <w:t>Typically, these patients are admitted to the CTICU and receive a sterile intravenous line. An arterial line can also be placed in the CTICU prior to going back to the OR. Sometimes, these patients also have LVAD’s in place, and ultrasound is needed to place the arterial line, with strict adherence to sterile technique (use an ultrasound probe cover). The left radial artery is preferred in a patient who is undergoing cardiac reoperation, transplant, or has a VAD in place.</w:t>
      </w:r>
      <w:r w:rsidR="0010273B" w:rsidRPr="00F5623E">
        <w:rPr>
          <w:color w:val="auto"/>
          <w:sz w:val="23"/>
          <w:szCs w:val="23"/>
        </w:rPr>
        <w:t xml:space="preserve"> There are portable ultrasounds available which stay in the cardiac OR’s.</w:t>
      </w:r>
    </w:p>
    <w:p w:rsidR="0010273B" w:rsidRPr="00F5623E" w:rsidRDefault="0010273B" w:rsidP="0010273B">
      <w:pPr>
        <w:pStyle w:val="Default"/>
        <w:rPr>
          <w:color w:val="auto"/>
          <w:sz w:val="23"/>
          <w:szCs w:val="23"/>
        </w:rPr>
      </w:pPr>
      <w:r w:rsidRPr="00F5623E">
        <w:rPr>
          <w:color w:val="auto"/>
          <w:sz w:val="23"/>
          <w:szCs w:val="23"/>
        </w:rPr>
        <w:tab/>
        <w:t xml:space="preserve">Plan to be at the patient’s bedside with the circulator RN (+/- </w:t>
      </w:r>
      <w:proofErr w:type="spellStart"/>
      <w:r w:rsidRPr="00F5623E">
        <w:rPr>
          <w:color w:val="auto"/>
          <w:sz w:val="23"/>
          <w:szCs w:val="23"/>
        </w:rPr>
        <w:t>perfusionist</w:t>
      </w:r>
      <w:proofErr w:type="spellEnd"/>
      <w:r w:rsidRPr="00F5623E">
        <w:rPr>
          <w:color w:val="auto"/>
          <w:sz w:val="23"/>
          <w:szCs w:val="23"/>
        </w:rPr>
        <w:t xml:space="preserve"> for LVAD patients) </w:t>
      </w:r>
    </w:p>
    <w:p w:rsidR="0010273B" w:rsidRPr="00F5623E" w:rsidRDefault="0010273B" w:rsidP="0010273B">
      <w:pPr>
        <w:pStyle w:val="Default"/>
        <w:rPr>
          <w:color w:val="auto"/>
          <w:sz w:val="23"/>
          <w:szCs w:val="23"/>
        </w:rPr>
      </w:pPr>
      <w:r w:rsidRPr="00F5623E">
        <w:rPr>
          <w:color w:val="auto"/>
          <w:sz w:val="23"/>
          <w:szCs w:val="23"/>
        </w:rPr>
        <w:tab/>
        <w:t>15 minutes prior to OR time).</w:t>
      </w:r>
    </w:p>
    <w:p w:rsidR="00487775" w:rsidRPr="00F5623E" w:rsidRDefault="0010273B" w:rsidP="0010273B">
      <w:pPr>
        <w:pStyle w:val="Default"/>
        <w:rPr>
          <w:color w:val="auto"/>
          <w:sz w:val="23"/>
          <w:szCs w:val="23"/>
        </w:rPr>
      </w:pPr>
      <w:r w:rsidRPr="00F5623E">
        <w:rPr>
          <w:color w:val="auto"/>
          <w:sz w:val="23"/>
          <w:szCs w:val="23"/>
        </w:rPr>
        <w:tab/>
        <w:t>We cannot be the source of delay.</w:t>
      </w:r>
      <w:r w:rsidR="00487775" w:rsidRPr="00F5623E">
        <w:rPr>
          <w:color w:val="auto"/>
          <w:sz w:val="23"/>
          <w:szCs w:val="23"/>
        </w:rPr>
        <w:t xml:space="preserve"> </w:t>
      </w:r>
    </w:p>
    <w:p w:rsidR="00487775" w:rsidRPr="00F5623E" w:rsidRDefault="00487775" w:rsidP="00487775">
      <w:pPr>
        <w:pStyle w:val="Default"/>
        <w:rPr>
          <w:b/>
          <w:bCs/>
          <w:color w:val="auto"/>
          <w:sz w:val="23"/>
          <w:szCs w:val="23"/>
        </w:rPr>
      </w:pPr>
    </w:p>
    <w:p w:rsidR="00487775" w:rsidRPr="00F5623E" w:rsidRDefault="00487775" w:rsidP="00487775">
      <w:pPr>
        <w:pStyle w:val="Default"/>
        <w:rPr>
          <w:b/>
          <w:bCs/>
          <w:color w:val="auto"/>
          <w:sz w:val="23"/>
          <w:szCs w:val="23"/>
        </w:rPr>
      </w:pPr>
    </w:p>
    <w:p w:rsidR="00487775" w:rsidRPr="00F5623E" w:rsidRDefault="00487775" w:rsidP="00487775">
      <w:pPr>
        <w:pStyle w:val="Default"/>
        <w:ind w:firstLine="720"/>
        <w:rPr>
          <w:color w:val="auto"/>
          <w:sz w:val="23"/>
          <w:szCs w:val="23"/>
        </w:rPr>
      </w:pPr>
      <w:r w:rsidRPr="00F5623E">
        <w:rPr>
          <w:b/>
          <w:bCs/>
          <w:color w:val="auto"/>
          <w:sz w:val="23"/>
          <w:szCs w:val="23"/>
        </w:rPr>
        <w:t xml:space="preserve">C. On Patient Arrival </w:t>
      </w:r>
    </w:p>
    <w:p w:rsidR="00487775" w:rsidRPr="00F5623E" w:rsidRDefault="00487775" w:rsidP="00487775">
      <w:pPr>
        <w:pStyle w:val="Default"/>
        <w:ind w:left="720"/>
        <w:rPr>
          <w:color w:val="auto"/>
          <w:sz w:val="23"/>
          <w:szCs w:val="23"/>
        </w:rPr>
      </w:pPr>
      <w:r w:rsidRPr="00F5623E">
        <w:rPr>
          <w:color w:val="auto"/>
          <w:sz w:val="23"/>
          <w:szCs w:val="23"/>
        </w:rPr>
        <w:t>The patient is brought to the OR on a stretcher. Any oxygen administration is continued. Routine monitors are placed (ECG, NIBP, Pulse oximeter, arterial line</w:t>
      </w:r>
      <w:r w:rsidR="009B5A4E" w:rsidRPr="00F5623E">
        <w:rPr>
          <w:color w:val="auto"/>
          <w:sz w:val="23"/>
          <w:szCs w:val="23"/>
        </w:rPr>
        <w:t xml:space="preserve"> monitored</w:t>
      </w:r>
      <w:r w:rsidRPr="00F5623E">
        <w:rPr>
          <w:color w:val="auto"/>
          <w:sz w:val="23"/>
          <w:szCs w:val="23"/>
        </w:rPr>
        <w:t xml:space="preserve">). </w:t>
      </w:r>
      <w:r w:rsidR="009B5A4E" w:rsidRPr="00F5623E">
        <w:rPr>
          <w:b/>
          <w:color w:val="auto"/>
          <w:sz w:val="23"/>
          <w:szCs w:val="23"/>
        </w:rPr>
        <w:t>D</w:t>
      </w:r>
      <w:r w:rsidRPr="00F5623E">
        <w:rPr>
          <w:b/>
          <w:bCs/>
          <w:color w:val="auto"/>
          <w:sz w:val="23"/>
          <w:szCs w:val="23"/>
        </w:rPr>
        <w:t xml:space="preserve">efibrillating pads are placed in all patients, should the need for </w:t>
      </w:r>
      <w:r w:rsidR="009B5A4E" w:rsidRPr="00F5623E">
        <w:rPr>
          <w:b/>
          <w:bCs/>
          <w:color w:val="auto"/>
          <w:sz w:val="23"/>
          <w:szCs w:val="23"/>
        </w:rPr>
        <w:t xml:space="preserve">emergent </w:t>
      </w:r>
      <w:r w:rsidRPr="00F5623E">
        <w:rPr>
          <w:b/>
          <w:bCs/>
          <w:color w:val="auto"/>
          <w:sz w:val="23"/>
          <w:szCs w:val="23"/>
        </w:rPr>
        <w:t xml:space="preserve">defibrillation arise. </w:t>
      </w:r>
      <w:r w:rsidRPr="00F5623E">
        <w:rPr>
          <w:color w:val="auto"/>
          <w:sz w:val="23"/>
          <w:szCs w:val="23"/>
        </w:rPr>
        <w:t xml:space="preserve">If the patient is not receiving oxygen on arrival to the OR, oxygen should be administered via face mask or nasal cannula. If peripheral venous access is poor, consideration should be given to gaining additional access via the internal or external jugular veins. </w:t>
      </w:r>
    </w:p>
    <w:p w:rsidR="00487775" w:rsidRPr="00F5623E" w:rsidRDefault="00487775" w:rsidP="00487775">
      <w:pPr>
        <w:pStyle w:val="Default"/>
        <w:ind w:left="720"/>
        <w:rPr>
          <w:color w:val="auto"/>
          <w:sz w:val="23"/>
          <w:szCs w:val="23"/>
        </w:rPr>
      </w:pPr>
    </w:p>
    <w:p w:rsidR="00487775" w:rsidRPr="00F5623E" w:rsidRDefault="00487775" w:rsidP="00487775">
      <w:pPr>
        <w:pStyle w:val="Default"/>
        <w:ind w:left="720"/>
        <w:rPr>
          <w:color w:val="auto"/>
          <w:sz w:val="23"/>
          <w:szCs w:val="23"/>
        </w:rPr>
      </w:pPr>
      <w:r w:rsidRPr="00F5623E">
        <w:rPr>
          <w:color w:val="auto"/>
          <w:sz w:val="23"/>
          <w:szCs w:val="23"/>
        </w:rPr>
        <w:t xml:space="preserve">Pre-existing intravenous lines (those not placed at admission immediately prior to operation, including PICC lines) and central lines should be removed after adequate access has been obtained and the sites examined and dressed. </w:t>
      </w:r>
    </w:p>
    <w:p w:rsidR="00487775" w:rsidRPr="00F5623E" w:rsidRDefault="00487775" w:rsidP="00487775">
      <w:pPr>
        <w:pStyle w:val="Default"/>
        <w:ind w:left="720"/>
        <w:rPr>
          <w:color w:val="auto"/>
          <w:sz w:val="23"/>
          <w:szCs w:val="23"/>
        </w:rPr>
      </w:pPr>
    </w:p>
    <w:p w:rsidR="00487775" w:rsidRPr="00F5623E" w:rsidRDefault="00487775" w:rsidP="00487775">
      <w:pPr>
        <w:pStyle w:val="Default"/>
        <w:ind w:left="720"/>
        <w:rPr>
          <w:color w:val="auto"/>
          <w:sz w:val="23"/>
          <w:szCs w:val="23"/>
        </w:rPr>
      </w:pPr>
      <w:r w:rsidRPr="00F5623E">
        <w:rPr>
          <w:color w:val="auto"/>
          <w:sz w:val="23"/>
          <w:szCs w:val="23"/>
        </w:rPr>
        <w:t xml:space="preserve">The patient should be kept comfortable until the final go-ahead for induction is received. Once the donor heart has been deemed acceptable for transplantation by the procurement team, the implanting surgeon will give the go ahead for induction. At this point, the sequence of induction is at the discretion of the attending anesthesiologist. Blood product availability should be confirmed and in the room prior to induction. </w:t>
      </w:r>
    </w:p>
    <w:p w:rsidR="00487775" w:rsidRPr="00F5623E" w:rsidRDefault="00487775" w:rsidP="00487775">
      <w:pPr>
        <w:pStyle w:val="Default"/>
        <w:ind w:left="720"/>
        <w:rPr>
          <w:color w:val="auto"/>
          <w:sz w:val="23"/>
          <w:szCs w:val="23"/>
        </w:rPr>
      </w:pPr>
    </w:p>
    <w:p w:rsidR="0010273B" w:rsidRPr="00F5623E" w:rsidRDefault="00487775" w:rsidP="000F0772">
      <w:pPr>
        <w:pStyle w:val="Default"/>
        <w:ind w:left="720"/>
        <w:rPr>
          <w:color w:val="auto"/>
          <w:sz w:val="23"/>
          <w:szCs w:val="23"/>
        </w:rPr>
      </w:pPr>
      <w:r w:rsidRPr="00F5623E">
        <w:rPr>
          <w:color w:val="auto"/>
          <w:sz w:val="23"/>
          <w:szCs w:val="23"/>
        </w:rPr>
        <w:t>Preoperative antibiotics should be given as soon as possible along with induction or immediately afterwards including</w:t>
      </w:r>
      <w:r w:rsidR="0010273B" w:rsidRPr="00F5623E">
        <w:rPr>
          <w:color w:val="auto"/>
          <w:sz w:val="23"/>
          <w:szCs w:val="23"/>
        </w:rPr>
        <w:t>:</w:t>
      </w:r>
      <w:r w:rsidRPr="00F5623E">
        <w:rPr>
          <w:color w:val="auto"/>
          <w:sz w:val="23"/>
          <w:szCs w:val="23"/>
        </w:rPr>
        <w:t xml:space="preserve"> </w:t>
      </w:r>
    </w:p>
    <w:p w:rsidR="0010273B" w:rsidRPr="00F5623E" w:rsidRDefault="0010273B" w:rsidP="0010273B">
      <w:pPr>
        <w:pStyle w:val="Default"/>
        <w:numPr>
          <w:ilvl w:val="0"/>
          <w:numId w:val="2"/>
        </w:numPr>
        <w:rPr>
          <w:color w:val="auto"/>
          <w:sz w:val="23"/>
          <w:szCs w:val="23"/>
        </w:rPr>
      </w:pPr>
      <w:r w:rsidRPr="00F5623E">
        <w:rPr>
          <w:color w:val="auto"/>
          <w:sz w:val="23"/>
          <w:szCs w:val="23"/>
        </w:rPr>
        <w:t>C</w:t>
      </w:r>
      <w:r w:rsidR="00487775" w:rsidRPr="00F5623E">
        <w:rPr>
          <w:color w:val="auto"/>
          <w:sz w:val="23"/>
          <w:szCs w:val="23"/>
        </w:rPr>
        <w:t xml:space="preserve">efuroxime 1.5g </w:t>
      </w:r>
      <w:r w:rsidRPr="00F5623E">
        <w:rPr>
          <w:color w:val="auto"/>
          <w:sz w:val="23"/>
          <w:szCs w:val="23"/>
        </w:rPr>
        <w:t xml:space="preserve">or Cefazolin 2g(re-dosed every </w:t>
      </w:r>
      <w:r w:rsidR="00C47637" w:rsidRPr="00F5623E">
        <w:rPr>
          <w:color w:val="auto"/>
          <w:sz w:val="23"/>
          <w:szCs w:val="23"/>
        </w:rPr>
        <w:t>4</w:t>
      </w:r>
      <w:r w:rsidRPr="00F5623E">
        <w:rPr>
          <w:color w:val="auto"/>
          <w:sz w:val="23"/>
          <w:szCs w:val="23"/>
        </w:rPr>
        <w:t xml:space="preserve"> hours)</w:t>
      </w:r>
    </w:p>
    <w:p w:rsidR="0010273B" w:rsidRPr="00F5623E" w:rsidRDefault="0010273B" w:rsidP="0010273B">
      <w:pPr>
        <w:pStyle w:val="Default"/>
        <w:numPr>
          <w:ilvl w:val="0"/>
          <w:numId w:val="2"/>
        </w:numPr>
        <w:rPr>
          <w:color w:val="auto"/>
          <w:sz w:val="23"/>
          <w:szCs w:val="23"/>
        </w:rPr>
      </w:pPr>
      <w:r w:rsidRPr="00F5623E">
        <w:rPr>
          <w:color w:val="auto"/>
          <w:sz w:val="23"/>
          <w:szCs w:val="23"/>
        </w:rPr>
        <w:t>V</w:t>
      </w:r>
      <w:r w:rsidR="00487775" w:rsidRPr="00F5623E">
        <w:rPr>
          <w:color w:val="auto"/>
          <w:sz w:val="23"/>
          <w:szCs w:val="23"/>
        </w:rPr>
        <w:t>ancomycin 1g</w:t>
      </w:r>
    </w:p>
    <w:p w:rsidR="000F0772" w:rsidRPr="00F5623E" w:rsidRDefault="0010273B" w:rsidP="0010273B">
      <w:pPr>
        <w:pStyle w:val="Default"/>
        <w:numPr>
          <w:ilvl w:val="0"/>
          <w:numId w:val="2"/>
        </w:numPr>
        <w:rPr>
          <w:color w:val="auto"/>
          <w:sz w:val="23"/>
          <w:szCs w:val="23"/>
        </w:rPr>
      </w:pPr>
      <w:r w:rsidRPr="00F5623E">
        <w:rPr>
          <w:color w:val="auto"/>
          <w:sz w:val="23"/>
          <w:szCs w:val="23"/>
        </w:rPr>
        <w:t>F</w:t>
      </w:r>
      <w:r w:rsidR="00487775" w:rsidRPr="00F5623E">
        <w:rPr>
          <w:color w:val="auto"/>
          <w:sz w:val="23"/>
          <w:szCs w:val="23"/>
        </w:rPr>
        <w:t xml:space="preserve">luconazole 400mg (for patients with LVADs or any mechanical circulatory support device). </w:t>
      </w:r>
    </w:p>
    <w:p w:rsidR="00C47637" w:rsidRPr="00F5623E" w:rsidRDefault="00C47637" w:rsidP="0010273B">
      <w:pPr>
        <w:pStyle w:val="Default"/>
        <w:numPr>
          <w:ilvl w:val="0"/>
          <w:numId w:val="2"/>
        </w:numPr>
        <w:rPr>
          <w:color w:val="auto"/>
          <w:sz w:val="23"/>
          <w:szCs w:val="23"/>
        </w:rPr>
      </w:pPr>
      <w:r w:rsidRPr="00F5623E">
        <w:rPr>
          <w:color w:val="auto"/>
          <w:sz w:val="23"/>
          <w:szCs w:val="23"/>
        </w:rPr>
        <w:lastRenderedPageBreak/>
        <w:t>Consider Ciprofloxacin 400mg (re-dosed every 8 hours) in PCN allergic patients.</w:t>
      </w:r>
    </w:p>
    <w:p w:rsidR="000F0772" w:rsidRPr="00F5623E" w:rsidRDefault="000F0772" w:rsidP="000F0772">
      <w:pPr>
        <w:pStyle w:val="Default"/>
        <w:ind w:left="720"/>
        <w:rPr>
          <w:color w:val="auto"/>
          <w:sz w:val="23"/>
          <w:szCs w:val="23"/>
        </w:rPr>
      </w:pPr>
    </w:p>
    <w:p w:rsidR="00487775" w:rsidRPr="00F5623E" w:rsidRDefault="00487775" w:rsidP="000F0772">
      <w:pPr>
        <w:pStyle w:val="Default"/>
        <w:ind w:left="720"/>
        <w:rPr>
          <w:b/>
          <w:bCs/>
          <w:color w:val="auto"/>
          <w:sz w:val="23"/>
          <w:szCs w:val="23"/>
        </w:rPr>
      </w:pPr>
      <w:r w:rsidRPr="00F5623E">
        <w:rPr>
          <w:b/>
          <w:bCs/>
          <w:color w:val="auto"/>
          <w:sz w:val="23"/>
          <w:szCs w:val="23"/>
        </w:rPr>
        <w:t xml:space="preserve">Coordination of multiple organ harvest teams at the site of the organ harvest, often from many institutions, is difficult and may cause unavoidable delay prior to induction (sometimes up to hours). </w:t>
      </w:r>
    </w:p>
    <w:p w:rsidR="000F0772" w:rsidRPr="00F5623E" w:rsidRDefault="000F0772" w:rsidP="000F0772">
      <w:pPr>
        <w:pStyle w:val="Default"/>
        <w:ind w:left="720"/>
        <w:rPr>
          <w:b/>
          <w:bCs/>
          <w:color w:val="auto"/>
          <w:sz w:val="23"/>
          <w:szCs w:val="23"/>
        </w:rPr>
      </w:pPr>
    </w:p>
    <w:p w:rsidR="000F0772" w:rsidRPr="00F5623E" w:rsidRDefault="000F0772" w:rsidP="000F0772">
      <w:pPr>
        <w:pStyle w:val="Default"/>
        <w:ind w:left="720"/>
        <w:rPr>
          <w:color w:val="auto"/>
          <w:sz w:val="23"/>
          <w:szCs w:val="23"/>
        </w:rPr>
      </w:pPr>
    </w:p>
    <w:p w:rsidR="00487775" w:rsidRPr="00F5623E" w:rsidRDefault="00487775" w:rsidP="00487775">
      <w:pPr>
        <w:pStyle w:val="Default"/>
        <w:ind w:left="720"/>
        <w:rPr>
          <w:color w:val="auto"/>
          <w:sz w:val="23"/>
          <w:szCs w:val="23"/>
        </w:rPr>
      </w:pPr>
      <w:r w:rsidRPr="00F5623E">
        <w:rPr>
          <w:b/>
          <w:bCs/>
          <w:color w:val="auto"/>
          <w:sz w:val="23"/>
          <w:szCs w:val="23"/>
        </w:rPr>
        <w:t xml:space="preserve">D. Central Venous Lines </w:t>
      </w:r>
    </w:p>
    <w:p w:rsidR="00487775" w:rsidRPr="00F5623E" w:rsidRDefault="00487775" w:rsidP="00487775">
      <w:pPr>
        <w:pStyle w:val="Default"/>
        <w:ind w:left="720"/>
        <w:rPr>
          <w:color w:val="auto"/>
          <w:sz w:val="23"/>
          <w:szCs w:val="23"/>
        </w:rPr>
      </w:pPr>
      <w:r w:rsidRPr="00F5623E">
        <w:rPr>
          <w:color w:val="auto"/>
          <w:sz w:val="23"/>
          <w:szCs w:val="23"/>
        </w:rPr>
        <w:t xml:space="preserve">Central venous access is obtained with the usual adherence to sterile technique before induction. </w:t>
      </w:r>
      <w:r w:rsidR="0010273B" w:rsidRPr="00F5623E">
        <w:rPr>
          <w:color w:val="auto"/>
          <w:sz w:val="23"/>
          <w:szCs w:val="23"/>
        </w:rPr>
        <w:t xml:space="preserve">Lines are often placed while the patient is awake prior to induction on the OR table, while awaiting final go ahead to proceed. </w:t>
      </w:r>
      <w:r w:rsidR="006259AB" w:rsidRPr="00F5623E">
        <w:rPr>
          <w:color w:val="auto"/>
          <w:sz w:val="23"/>
          <w:szCs w:val="23"/>
        </w:rPr>
        <w:t xml:space="preserve">Currently we place </w:t>
      </w:r>
      <w:r w:rsidR="009B5A4E" w:rsidRPr="00F5623E">
        <w:rPr>
          <w:color w:val="auto"/>
          <w:sz w:val="23"/>
          <w:szCs w:val="23"/>
        </w:rPr>
        <w:t>a 9 Fr. MAC CVC and a PA catheter. I</w:t>
      </w:r>
      <w:r w:rsidR="006259AB" w:rsidRPr="00F5623E">
        <w:rPr>
          <w:color w:val="auto"/>
          <w:sz w:val="23"/>
          <w:szCs w:val="23"/>
        </w:rPr>
        <w:t xml:space="preserve">nfusions </w:t>
      </w:r>
      <w:r w:rsidR="009B5A4E" w:rsidRPr="00F5623E">
        <w:rPr>
          <w:color w:val="auto"/>
          <w:sz w:val="23"/>
          <w:szCs w:val="23"/>
        </w:rPr>
        <w:t xml:space="preserve">may be </w:t>
      </w:r>
      <w:r w:rsidR="006259AB" w:rsidRPr="00F5623E">
        <w:rPr>
          <w:color w:val="auto"/>
          <w:sz w:val="23"/>
          <w:szCs w:val="23"/>
        </w:rPr>
        <w:t xml:space="preserve">administered via the brown port </w:t>
      </w:r>
      <w:r w:rsidR="009B5A4E" w:rsidRPr="00F5623E">
        <w:rPr>
          <w:color w:val="auto"/>
          <w:sz w:val="23"/>
          <w:szCs w:val="23"/>
        </w:rPr>
        <w:t xml:space="preserve">of the CVC </w:t>
      </w:r>
      <w:r w:rsidR="006259AB" w:rsidRPr="00F5623E">
        <w:rPr>
          <w:color w:val="auto"/>
          <w:sz w:val="23"/>
          <w:szCs w:val="23"/>
        </w:rPr>
        <w:t xml:space="preserve">instead of the VIP port of the PA catheter as the PA catheter is </w:t>
      </w:r>
      <w:r w:rsidR="009B5A4E" w:rsidRPr="00F5623E">
        <w:rPr>
          <w:color w:val="auto"/>
          <w:sz w:val="23"/>
          <w:szCs w:val="23"/>
        </w:rPr>
        <w:t xml:space="preserve">often </w:t>
      </w:r>
      <w:r w:rsidR="006259AB" w:rsidRPr="00F5623E">
        <w:rPr>
          <w:color w:val="auto"/>
          <w:sz w:val="23"/>
          <w:szCs w:val="23"/>
        </w:rPr>
        <w:t xml:space="preserve">withdrawn </w:t>
      </w:r>
      <w:r w:rsidR="009B5A4E" w:rsidRPr="00F5623E">
        <w:rPr>
          <w:color w:val="auto"/>
          <w:sz w:val="23"/>
          <w:szCs w:val="23"/>
        </w:rPr>
        <w:t>immediately prior to</w:t>
      </w:r>
      <w:r w:rsidR="006259AB" w:rsidRPr="00F5623E">
        <w:rPr>
          <w:color w:val="auto"/>
          <w:sz w:val="23"/>
          <w:szCs w:val="23"/>
        </w:rPr>
        <w:t xml:space="preserve"> </w:t>
      </w:r>
      <w:r w:rsidR="009B5A4E" w:rsidRPr="00F5623E">
        <w:rPr>
          <w:color w:val="auto"/>
          <w:sz w:val="23"/>
          <w:szCs w:val="23"/>
        </w:rPr>
        <w:t xml:space="preserve">recipient </w:t>
      </w:r>
      <w:proofErr w:type="spellStart"/>
      <w:r w:rsidR="006259AB" w:rsidRPr="00F5623E">
        <w:rPr>
          <w:color w:val="auto"/>
          <w:sz w:val="23"/>
          <w:szCs w:val="23"/>
        </w:rPr>
        <w:t>cardiectomy</w:t>
      </w:r>
      <w:proofErr w:type="spellEnd"/>
      <w:r w:rsidR="006259AB" w:rsidRPr="00F5623E">
        <w:rPr>
          <w:color w:val="auto"/>
          <w:sz w:val="23"/>
          <w:szCs w:val="23"/>
        </w:rPr>
        <w:t xml:space="preserve">. An additional 7 Fr. </w:t>
      </w:r>
      <w:r w:rsidR="00710126" w:rsidRPr="00F5623E">
        <w:rPr>
          <w:color w:val="auto"/>
          <w:sz w:val="23"/>
          <w:szCs w:val="23"/>
        </w:rPr>
        <w:t>d</w:t>
      </w:r>
      <w:r w:rsidR="006259AB" w:rsidRPr="00F5623E">
        <w:rPr>
          <w:color w:val="auto"/>
          <w:sz w:val="23"/>
          <w:szCs w:val="23"/>
        </w:rPr>
        <w:t>ouble/</w:t>
      </w:r>
      <w:r w:rsidR="009B5A4E" w:rsidRPr="00F5623E">
        <w:rPr>
          <w:color w:val="auto"/>
          <w:sz w:val="23"/>
          <w:szCs w:val="23"/>
        </w:rPr>
        <w:t>triple lumen CVC may</w:t>
      </w:r>
      <w:r w:rsidR="006259AB" w:rsidRPr="00F5623E">
        <w:rPr>
          <w:color w:val="auto"/>
          <w:sz w:val="23"/>
          <w:szCs w:val="23"/>
        </w:rPr>
        <w:t xml:space="preserve"> be placed if need</w:t>
      </w:r>
      <w:r w:rsidR="009B5A4E" w:rsidRPr="00F5623E">
        <w:rPr>
          <w:color w:val="auto"/>
          <w:sz w:val="23"/>
          <w:szCs w:val="23"/>
        </w:rPr>
        <w:t>ed</w:t>
      </w:r>
      <w:r w:rsidR="006259AB" w:rsidRPr="00F5623E">
        <w:rPr>
          <w:color w:val="auto"/>
          <w:sz w:val="23"/>
          <w:szCs w:val="23"/>
        </w:rPr>
        <w:t>. Previously we have utilized c</w:t>
      </w:r>
      <w:r w:rsidRPr="00F5623E">
        <w:rPr>
          <w:color w:val="auto"/>
          <w:sz w:val="23"/>
          <w:szCs w:val="23"/>
        </w:rPr>
        <w:t xml:space="preserve">ontinuous </w:t>
      </w:r>
      <w:r w:rsidR="006259AB" w:rsidRPr="00F5623E">
        <w:rPr>
          <w:color w:val="auto"/>
          <w:sz w:val="23"/>
          <w:szCs w:val="23"/>
        </w:rPr>
        <w:t xml:space="preserve">cardiac </w:t>
      </w:r>
      <w:proofErr w:type="spellStart"/>
      <w:r w:rsidR="006259AB" w:rsidRPr="00F5623E">
        <w:rPr>
          <w:color w:val="auto"/>
          <w:sz w:val="23"/>
          <w:szCs w:val="23"/>
        </w:rPr>
        <w:t>c</w:t>
      </w:r>
      <w:r w:rsidRPr="00F5623E">
        <w:rPr>
          <w:color w:val="auto"/>
          <w:sz w:val="23"/>
          <w:szCs w:val="23"/>
        </w:rPr>
        <w:t>utput</w:t>
      </w:r>
      <w:proofErr w:type="spellEnd"/>
      <w:r w:rsidRPr="00F5623E">
        <w:rPr>
          <w:color w:val="auto"/>
          <w:sz w:val="23"/>
          <w:szCs w:val="23"/>
        </w:rPr>
        <w:t xml:space="preserve"> (CCO) PA Catheters</w:t>
      </w:r>
      <w:r w:rsidR="006259AB" w:rsidRPr="00F5623E">
        <w:rPr>
          <w:color w:val="auto"/>
          <w:sz w:val="23"/>
          <w:szCs w:val="23"/>
        </w:rPr>
        <w:t xml:space="preserve"> which</w:t>
      </w:r>
      <w:r w:rsidRPr="00F5623E">
        <w:rPr>
          <w:color w:val="auto"/>
          <w:sz w:val="23"/>
          <w:szCs w:val="23"/>
        </w:rPr>
        <w:t xml:space="preserve"> can only be advanced through a 9 French Central Line, and they ne</w:t>
      </w:r>
      <w:r w:rsidR="006259AB" w:rsidRPr="00F5623E">
        <w:rPr>
          <w:color w:val="auto"/>
          <w:sz w:val="23"/>
          <w:szCs w:val="23"/>
        </w:rPr>
        <w:t>ed the Vigilance II CCO monitor which is currently unavailable.</w:t>
      </w:r>
      <w:r w:rsidRPr="00F5623E">
        <w:rPr>
          <w:color w:val="auto"/>
          <w:sz w:val="23"/>
          <w:szCs w:val="23"/>
        </w:rPr>
        <w:t xml:space="preserve"> The PAC will sometimes be advanced into the pulmonary artery, and other times will only be advanced 20-25cm, until the donor heart is in place (either the surgeon can place it or it can be advanced after coming off bypass). This is the reason for the additional CVL (infusions). Right or left internal jugular sites can be used. </w:t>
      </w:r>
    </w:p>
    <w:p w:rsidR="00487775" w:rsidRPr="00F5623E" w:rsidRDefault="00487775" w:rsidP="00487775">
      <w:pPr>
        <w:pStyle w:val="Default"/>
        <w:ind w:left="720"/>
        <w:rPr>
          <w:color w:val="auto"/>
          <w:sz w:val="23"/>
          <w:szCs w:val="23"/>
        </w:rPr>
      </w:pPr>
    </w:p>
    <w:p w:rsidR="00487775" w:rsidRPr="00F5623E" w:rsidRDefault="00487775" w:rsidP="00487775">
      <w:pPr>
        <w:pStyle w:val="Default"/>
        <w:ind w:firstLine="720"/>
        <w:rPr>
          <w:color w:val="auto"/>
          <w:sz w:val="23"/>
          <w:szCs w:val="23"/>
        </w:rPr>
      </w:pPr>
      <w:r w:rsidRPr="00F5623E">
        <w:rPr>
          <w:b/>
          <w:bCs/>
          <w:color w:val="auto"/>
          <w:sz w:val="23"/>
          <w:szCs w:val="23"/>
        </w:rPr>
        <w:t xml:space="preserve">E. Induction and Maintenance </w:t>
      </w:r>
    </w:p>
    <w:p w:rsidR="00487775" w:rsidRPr="00F5623E" w:rsidRDefault="00487775" w:rsidP="00487775">
      <w:pPr>
        <w:pStyle w:val="Default"/>
        <w:ind w:left="720"/>
        <w:rPr>
          <w:color w:val="auto"/>
          <w:sz w:val="23"/>
          <w:szCs w:val="23"/>
        </w:rPr>
      </w:pPr>
      <w:r w:rsidRPr="00F5623E">
        <w:rPr>
          <w:color w:val="auto"/>
          <w:sz w:val="23"/>
          <w:szCs w:val="23"/>
        </w:rPr>
        <w:t xml:space="preserve">Transplant patients often have full stomachs and induction should proceed with appropriate precautions against aspiration. A </w:t>
      </w:r>
      <w:proofErr w:type="spellStart"/>
      <w:r w:rsidRPr="00F5623E">
        <w:rPr>
          <w:color w:val="auto"/>
          <w:sz w:val="23"/>
          <w:szCs w:val="23"/>
        </w:rPr>
        <w:t>foley</w:t>
      </w:r>
      <w:proofErr w:type="spellEnd"/>
      <w:r w:rsidRPr="00F5623E">
        <w:rPr>
          <w:color w:val="auto"/>
          <w:sz w:val="23"/>
          <w:szCs w:val="23"/>
        </w:rPr>
        <w:t xml:space="preserve"> catheter with temperature sensor is placed by the OR team. A transesophageal echocardiography probe and a nasopharyngeal temperature probe are placed. </w:t>
      </w:r>
    </w:p>
    <w:p w:rsidR="00487775" w:rsidRPr="00F5623E" w:rsidRDefault="00487775" w:rsidP="00487775">
      <w:pPr>
        <w:pStyle w:val="Default"/>
        <w:ind w:left="720"/>
        <w:rPr>
          <w:color w:val="auto"/>
          <w:sz w:val="23"/>
          <w:szCs w:val="23"/>
        </w:rPr>
      </w:pPr>
    </w:p>
    <w:p w:rsidR="00710126" w:rsidRPr="00F5623E" w:rsidRDefault="00710126" w:rsidP="00487775">
      <w:pPr>
        <w:pStyle w:val="Default"/>
        <w:ind w:left="720"/>
        <w:rPr>
          <w:color w:val="auto"/>
          <w:sz w:val="23"/>
          <w:szCs w:val="23"/>
        </w:rPr>
      </w:pPr>
      <w:proofErr w:type="spellStart"/>
      <w:r w:rsidRPr="00F5623E">
        <w:rPr>
          <w:color w:val="auto"/>
          <w:sz w:val="23"/>
          <w:szCs w:val="23"/>
        </w:rPr>
        <w:t>Immunosuppresion</w:t>
      </w:r>
      <w:proofErr w:type="spellEnd"/>
      <w:r w:rsidRPr="00F5623E">
        <w:rPr>
          <w:color w:val="auto"/>
          <w:sz w:val="23"/>
          <w:szCs w:val="23"/>
        </w:rPr>
        <w:t xml:space="preserve"> regimens may change over time and we should always check with the surgical team prior to administration. These medications take time to prepare, especially at night</w:t>
      </w:r>
      <w:r w:rsidR="00C47637" w:rsidRPr="00F5623E">
        <w:rPr>
          <w:color w:val="auto"/>
          <w:sz w:val="23"/>
          <w:szCs w:val="23"/>
        </w:rPr>
        <w:t xml:space="preserve">. </w:t>
      </w:r>
      <w:r w:rsidRPr="00F5623E">
        <w:rPr>
          <w:color w:val="auto"/>
          <w:sz w:val="23"/>
          <w:szCs w:val="23"/>
        </w:rPr>
        <w:t xml:space="preserve">The immunosuppression </w:t>
      </w:r>
      <w:r w:rsidR="00C47637" w:rsidRPr="00F5623E">
        <w:rPr>
          <w:color w:val="auto"/>
          <w:sz w:val="23"/>
          <w:szCs w:val="23"/>
        </w:rPr>
        <w:t>induction regimen that is</w:t>
      </w:r>
      <w:r w:rsidRPr="00F5623E">
        <w:rPr>
          <w:color w:val="auto"/>
          <w:sz w:val="23"/>
          <w:szCs w:val="23"/>
        </w:rPr>
        <w:t xml:space="preserve"> currently </w:t>
      </w:r>
      <w:r w:rsidR="00C47637" w:rsidRPr="00F5623E">
        <w:rPr>
          <w:color w:val="auto"/>
          <w:sz w:val="23"/>
          <w:szCs w:val="23"/>
        </w:rPr>
        <w:t>favored</w:t>
      </w:r>
      <w:r w:rsidRPr="00F5623E">
        <w:rPr>
          <w:color w:val="auto"/>
          <w:sz w:val="23"/>
          <w:szCs w:val="23"/>
        </w:rPr>
        <w:t xml:space="preserve"> is:</w:t>
      </w:r>
    </w:p>
    <w:p w:rsidR="00710126" w:rsidRPr="00F5623E" w:rsidRDefault="00710126" w:rsidP="00710126">
      <w:pPr>
        <w:pStyle w:val="Default"/>
        <w:numPr>
          <w:ilvl w:val="0"/>
          <w:numId w:val="3"/>
        </w:numPr>
        <w:rPr>
          <w:color w:val="auto"/>
          <w:sz w:val="23"/>
          <w:szCs w:val="23"/>
        </w:rPr>
      </w:pPr>
      <w:proofErr w:type="gramStart"/>
      <w:r w:rsidRPr="00F5623E">
        <w:rPr>
          <w:color w:val="auto"/>
          <w:sz w:val="23"/>
          <w:szCs w:val="23"/>
        </w:rPr>
        <w:t>Methylprednisolone</w:t>
      </w:r>
      <w:r w:rsidR="005C401B">
        <w:rPr>
          <w:color w:val="auto"/>
          <w:sz w:val="23"/>
          <w:szCs w:val="23"/>
        </w:rPr>
        <w:t>(</w:t>
      </w:r>
      <w:proofErr w:type="spellStart"/>
      <w:proofErr w:type="gramEnd"/>
      <w:r w:rsidR="005C401B">
        <w:rPr>
          <w:color w:val="auto"/>
          <w:sz w:val="23"/>
          <w:szCs w:val="23"/>
        </w:rPr>
        <w:t>Solumedrol</w:t>
      </w:r>
      <w:proofErr w:type="spellEnd"/>
      <w:r w:rsidR="005C401B">
        <w:rPr>
          <w:color w:val="auto"/>
          <w:sz w:val="23"/>
          <w:szCs w:val="23"/>
        </w:rPr>
        <w:t>)</w:t>
      </w:r>
      <w:r w:rsidRPr="00F5623E">
        <w:rPr>
          <w:color w:val="auto"/>
          <w:sz w:val="23"/>
          <w:szCs w:val="23"/>
        </w:rPr>
        <w:t xml:space="preserve"> 1000mg IV</w:t>
      </w:r>
      <w:r w:rsidR="00C47637" w:rsidRPr="00F5623E">
        <w:rPr>
          <w:color w:val="auto"/>
          <w:sz w:val="23"/>
          <w:szCs w:val="23"/>
        </w:rPr>
        <w:t>, given immediately post-induction.</w:t>
      </w:r>
      <w:r w:rsidRPr="00F5623E">
        <w:rPr>
          <w:color w:val="auto"/>
          <w:sz w:val="23"/>
          <w:szCs w:val="23"/>
        </w:rPr>
        <w:t xml:space="preserve"> </w:t>
      </w:r>
    </w:p>
    <w:p w:rsidR="00710126" w:rsidRPr="00F5623E" w:rsidRDefault="00710126" w:rsidP="00710126">
      <w:pPr>
        <w:pStyle w:val="Default"/>
        <w:numPr>
          <w:ilvl w:val="0"/>
          <w:numId w:val="3"/>
        </w:numPr>
        <w:rPr>
          <w:color w:val="auto"/>
          <w:sz w:val="23"/>
          <w:szCs w:val="23"/>
        </w:rPr>
      </w:pPr>
      <w:proofErr w:type="gramStart"/>
      <w:r w:rsidRPr="00F5623E">
        <w:rPr>
          <w:color w:val="auto"/>
          <w:sz w:val="23"/>
          <w:szCs w:val="23"/>
        </w:rPr>
        <w:t>Mycophenolate</w:t>
      </w:r>
      <w:r w:rsidR="005C401B">
        <w:rPr>
          <w:color w:val="auto"/>
          <w:sz w:val="23"/>
          <w:szCs w:val="23"/>
        </w:rPr>
        <w:t>(</w:t>
      </w:r>
      <w:proofErr w:type="spellStart"/>
      <w:proofErr w:type="gramEnd"/>
      <w:r w:rsidR="005C401B">
        <w:rPr>
          <w:color w:val="auto"/>
          <w:sz w:val="23"/>
          <w:szCs w:val="23"/>
        </w:rPr>
        <w:t>CellCept</w:t>
      </w:r>
      <w:proofErr w:type="spellEnd"/>
      <w:r w:rsidR="005C401B">
        <w:rPr>
          <w:color w:val="auto"/>
          <w:sz w:val="23"/>
          <w:szCs w:val="23"/>
        </w:rPr>
        <w:t>)</w:t>
      </w:r>
      <w:r w:rsidRPr="00F5623E">
        <w:rPr>
          <w:color w:val="auto"/>
          <w:sz w:val="23"/>
          <w:szCs w:val="23"/>
        </w:rPr>
        <w:t xml:space="preserve"> 1000mg </w:t>
      </w:r>
      <w:r w:rsidR="00C47637" w:rsidRPr="00F5623E">
        <w:rPr>
          <w:color w:val="auto"/>
          <w:sz w:val="23"/>
          <w:szCs w:val="23"/>
        </w:rPr>
        <w:t>IV infused over 2 hours, started</w:t>
      </w:r>
      <w:r w:rsidRPr="00F5623E">
        <w:rPr>
          <w:color w:val="auto"/>
          <w:sz w:val="23"/>
          <w:szCs w:val="23"/>
        </w:rPr>
        <w:t xml:space="preserve"> immediately post-induction.</w:t>
      </w:r>
    </w:p>
    <w:p w:rsidR="00710126" w:rsidRPr="00F5623E" w:rsidRDefault="00710126" w:rsidP="00710126">
      <w:pPr>
        <w:pStyle w:val="Default"/>
        <w:numPr>
          <w:ilvl w:val="0"/>
          <w:numId w:val="3"/>
        </w:numPr>
        <w:rPr>
          <w:color w:val="auto"/>
          <w:sz w:val="23"/>
          <w:szCs w:val="23"/>
        </w:rPr>
      </w:pPr>
      <w:proofErr w:type="spellStart"/>
      <w:proofErr w:type="gramStart"/>
      <w:r w:rsidRPr="00F5623E">
        <w:rPr>
          <w:color w:val="auto"/>
          <w:sz w:val="23"/>
          <w:szCs w:val="23"/>
        </w:rPr>
        <w:t>B</w:t>
      </w:r>
      <w:r w:rsidR="00487775" w:rsidRPr="00F5623E">
        <w:rPr>
          <w:color w:val="auto"/>
          <w:sz w:val="23"/>
          <w:szCs w:val="23"/>
        </w:rPr>
        <w:t>asalixumab</w:t>
      </w:r>
      <w:proofErr w:type="spellEnd"/>
      <w:r w:rsidR="005C401B">
        <w:rPr>
          <w:color w:val="auto"/>
          <w:sz w:val="23"/>
          <w:szCs w:val="23"/>
        </w:rPr>
        <w:t>(</w:t>
      </w:r>
      <w:proofErr w:type="spellStart"/>
      <w:proofErr w:type="gramEnd"/>
      <w:r w:rsidR="005C401B">
        <w:rPr>
          <w:color w:val="auto"/>
          <w:sz w:val="23"/>
          <w:szCs w:val="23"/>
        </w:rPr>
        <w:t>Simulect</w:t>
      </w:r>
      <w:proofErr w:type="spellEnd"/>
      <w:r w:rsidR="005C401B">
        <w:rPr>
          <w:color w:val="auto"/>
          <w:sz w:val="23"/>
          <w:szCs w:val="23"/>
        </w:rPr>
        <w:t>)</w:t>
      </w:r>
      <w:r w:rsidR="00487775" w:rsidRPr="00F5623E">
        <w:rPr>
          <w:color w:val="auto"/>
          <w:sz w:val="23"/>
          <w:szCs w:val="23"/>
        </w:rPr>
        <w:t xml:space="preserve"> 20mg</w:t>
      </w:r>
      <w:r w:rsidR="00C47637" w:rsidRPr="00F5623E">
        <w:rPr>
          <w:color w:val="auto"/>
          <w:sz w:val="23"/>
          <w:szCs w:val="23"/>
        </w:rPr>
        <w:t xml:space="preserve"> IV</w:t>
      </w:r>
      <w:r w:rsidR="00487775" w:rsidRPr="00F5623E">
        <w:rPr>
          <w:color w:val="auto"/>
          <w:sz w:val="23"/>
          <w:szCs w:val="23"/>
        </w:rPr>
        <w:t xml:space="preserve"> </w:t>
      </w:r>
      <w:r w:rsidR="00C47637" w:rsidRPr="00F5623E">
        <w:rPr>
          <w:color w:val="auto"/>
          <w:sz w:val="23"/>
          <w:szCs w:val="23"/>
        </w:rPr>
        <w:t>given over 30 minutes</w:t>
      </w:r>
      <w:r w:rsidR="00487775" w:rsidRPr="00F5623E">
        <w:rPr>
          <w:color w:val="auto"/>
          <w:sz w:val="23"/>
          <w:szCs w:val="23"/>
        </w:rPr>
        <w:t>(obtain from pharmacy as soon as the go ahead is given) should be administered after induction</w:t>
      </w:r>
      <w:r w:rsidRPr="00F5623E">
        <w:rPr>
          <w:color w:val="auto"/>
          <w:sz w:val="23"/>
          <w:szCs w:val="23"/>
        </w:rPr>
        <w:t xml:space="preserve"> once the Methylprednisolone 1000mg</w:t>
      </w:r>
      <w:r w:rsidR="00C47637" w:rsidRPr="00F5623E">
        <w:rPr>
          <w:color w:val="auto"/>
          <w:sz w:val="23"/>
          <w:szCs w:val="23"/>
        </w:rPr>
        <w:t xml:space="preserve"> IV</w:t>
      </w:r>
      <w:r w:rsidRPr="00F5623E">
        <w:rPr>
          <w:color w:val="auto"/>
          <w:sz w:val="23"/>
          <w:szCs w:val="23"/>
        </w:rPr>
        <w:t xml:space="preserve"> finishes</w:t>
      </w:r>
      <w:r w:rsidR="00487775" w:rsidRPr="00F5623E">
        <w:rPr>
          <w:color w:val="auto"/>
          <w:sz w:val="23"/>
          <w:szCs w:val="23"/>
        </w:rPr>
        <w:t xml:space="preserve">. </w:t>
      </w:r>
    </w:p>
    <w:p w:rsidR="00487775" w:rsidRPr="00F5623E" w:rsidRDefault="00487775" w:rsidP="00710126">
      <w:pPr>
        <w:pStyle w:val="Default"/>
        <w:numPr>
          <w:ilvl w:val="0"/>
          <w:numId w:val="3"/>
        </w:numPr>
        <w:rPr>
          <w:color w:val="auto"/>
          <w:sz w:val="23"/>
          <w:szCs w:val="23"/>
        </w:rPr>
      </w:pPr>
      <w:r w:rsidRPr="00F5623E">
        <w:rPr>
          <w:color w:val="auto"/>
          <w:sz w:val="23"/>
          <w:szCs w:val="23"/>
        </w:rPr>
        <w:t xml:space="preserve">Always check the type and dose of immunosuppressant’s the surgical team wants as these can change over time. </w:t>
      </w:r>
    </w:p>
    <w:p w:rsidR="00487775" w:rsidRPr="00F5623E" w:rsidRDefault="00487775" w:rsidP="00487775">
      <w:pPr>
        <w:pStyle w:val="Default"/>
        <w:ind w:left="720"/>
        <w:rPr>
          <w:color w:val="auto"/>
          <w:sz w:val="23"/>
          <w:szCs w:val="23"/>
        </w:rPr>
      </w:pPr>
    </w:p>
    <w:p w:rsidR="00487775" w:rsidRPr="00F5623E" w:rsidRDefault="00487775" w:rsidP="00487775">
      <w:pPr>
        <w:pStyle w:val="Default"/>
        <w:ind w:left="720"/>
        <w:rPr>
          <w:color w:val="auto"/>
          <w:sz w:val="23"/>
          <w:szCs w:val="23"/>
        </w:rPr>
      </w:pPr>
      <w:r w:rsidRPr="00F5623E">
        <w:rPr>
          <w:color w:val="auto"/>
          <w:sz w:val="23"/>
          <w:szCs w:val="23"/>
        </w:rPr>
        <w:t xml:space="preserve">Anesthesia may be maintained by combinations of intravenous and inhaled agents plus neuromuscular relaxants. </w:t>
      </w:r>
    </w:p>
    <w:p w:rsidR="00487775" w:rsidRPr="00F5623E" w:rsidRDefault="00487775" w:rsidP="00487775">
      <w:pPr>
        <w:pStyle w:val="Default"/>
        <w:ind w:left="720"/>
        <w:rPr>
          <w:color w:val="auto"/>
          <w:sz w:val="23"/>
          <w:szCs w:val="23"/>
        </w:rPr>
      </w:pPr>
    </w:p>
    <w:p w:rsidR="00487775" w:rsidRPr="00F5623E" w:rsidRDefault="00487775" w:rsidP="00487775">
      <w:pPr>
        <w:pStyle w:val="Default"/>
        <w:ind w:left="720"/>
        <w:rPr>
          <w:color w:val="auto"/>
          <w:sz w:val="23"/>
          <w:szCs w:val="23"/>
        </w:rPr>
      </w:pPr>
      <w:r w:rsidRPr="00F5623E">
        <w:rPr>
          <w:color w:val="auto"/>
          <w:sz w:val="23"/>
          <w:szCs w:val="23"/>
        </w:rPr>
        <w:t xml:space="preserve">An IV bolus and continuous infusion of Tranexamic Acid should be given to most patients after the induction of anesthesia. </w:t>
      </w:r>
    </w:p>
    <w:p w:rsidR="00A91A82" w:rsidRPr="00F5623E" w:rsidRDefault="00487775" w:rsidP="00487775">
      <w:pPr>
        <w:pStyle w:val="Default"/>
        <w:pageBreakBefore/>
        <w:ind w:left="720"/>
        <w:rPr>
          <w:color w:val="auto"/>
          <w:sz w:val="23"/>
          <w:szCs w:val="23"/>
        </w:rPr>
      </w:pPr>
      <w:r w:rsidRPr="00F5623E">
        <w:rPr>
          <w:b/>
          <w:bCs/>
          <w:color w:val="auto"/>
          <w:sz w:val="23"/>
          <w:szCs w:val="23"/>
        </w:rPr>
        <w:lastRenderedPageBreak/>
        <w:t xml:space="preserve">NOTE THE CROSS CLAMP TIME OF THE DONOR AND EVERY 30 MINUTES (GOAL IS TO GET DONOR HEART INTO THE RECIPIENT WITHIN 4 HOURS) </w:t>
      </w:r>
    </w:p>
    <w:p w:rsidR="00A91A82" w:rsidRPr="00F5623E" w:rsidRDefault="00A91A82" w:rsidP="00487775">
      <w:pPr>
        <w:pStyle w:val="Default"/>
        <w:ind w:firstLine="720"/>
        <w:rPr>
          <w:b/>
          <w:bCs/>
          <w:color w:val="auto"/>
          <w:sz w:val="23"/>
          <w:szCs w:val="23"/>
        </w:rPr>
      </w:pPr>
    </w:p>
    <w:p w:rsidR="00487775" w:rsidRPr="00F5623E" w:rsidRDefault="00487775" w:rsidP="00487775">
      <w:pPr>
        <w:pStyle w:val="Default"/>
        <w:ind w:firstLine="720"/>
        <w:rPr>
          <w:color w:val="auto"/>
          <w:sz w:val="23"/>
          <w:szCs w:val="23"/>
        </w:rPr>
      </w:pPr>
      <w:r w:rsidRPr="00F5623E">
        <w:rPr>
          <w:b/>
          <w:bCs/>
          <w:color w:val="auto"/>
          <w:sz w:val="23"/>
          <w:szCs w:val="23"/>
        </w:rPr>
        <w:t xml:space="preserve">F. Pre-Bypass </w:t>
      </w:r>
    </w:p>
    <w:p w:rsidR="00487775" w:rsidRPr="00F5623E" w:rsidRDefault="00487775" w:rsidP="00487775">
      <w:pPr>
        <w:pStyle w:val="Default"/>
        <w:ind w:left="720"/>
        <w:rPr>
          <w:color w:val="auto"/>
          <w:sz w:val="23"/>
          <w:szCs w:val="23"/>
        </w:rPr>
      </w:pPr>
      <w:r w:rsidRPr="00F5623E">
        <w:rPr>
          <w:color w:val="auto"/>
          <w:sz w:val="23"/>
          <w:szCs w:val="23"/>
        </w:rPr>
        <w:t xml:space="preserve">A baseline ABG, ACT, glucose, and TEG should be obtained. The baseline coagulation state in re-do hearts and re-transplantations should be checked because of the increased incidence of life threatening hemorrhage in these patients. </w:t>
      </w:r>
    </w:p>
    <w:p w:rsidR="00487775" w:rsidRPr="00F5623E" w:rsidRDefault="00487775" w:rsidP="00487775">
      <w:pPr>
        <w:pStyle w:val="Default"/>
        <w:ind w:left="720"/>
        <w:rPr>
          <w:color w:val="auto"/>
          <w:sz w:val="23"/>
          <w:szCs w:val="23"/>
        </w:rPr>
      </w:pPr>
    </w:p>
    <w:p w:rsidR="00487775" w:rsidRPr="00F5623E" w:rsidRDefault="00487775" w:rsidP="00487775">
      <w:pPr>
        <w:pStyle w:val="Default"/>
        <w:ind w:left="720"/>
        <w:rPr>
          <w:color w:val="auto"/>
          <w:sz w:val="23"/>
          <w:szCs w:val="23"/>
        </w:rPr>
      </w:pPr>
      <w:r w:rsidRPr="00F5623E">
        <w:rPr>
          <w:color w:val="auto"/>
          <w:sz w:val="23"/>
          <w:szCs w:val="23"/>
        </w:rPr>
        <w:t xml:space="preserve">Unstable patients may require urgent cardiopulmonary bypass (CPB). In re-do patients, laceration of the heart or hypotension during cardiac manipulation may require urgent CPB, with dissection of the heart carried out on CPB. Longer CPB times and potentially, greater use of </w:t>
      </w:r>
      <w:proofErr w:type="spellStart"/>
      <w:r w:rsidRPr="00F5623E">
        <w:rPr>
          <w:color w:val="auto"/>
          <w:sz w:val="23"/>
          <w:szCs w:val="23"/>
        </w:rPr>
        <w:t>cardiotomy</w:t>
      </w:r>
      <w:proofErr w:type="spellEnd"/>
      <w:r w:rsidRPr="00F5623E">
        <w:rPr>
          <w:color w:val="auto"/>
          <w:sz w:val="23"/>
          <w:szCs w:val="23"/>
        </w:rPr>
        <w:t xml:space="preserve"> suction may increase damage to the coagulation cascade and platelets, necessitating massive transfusion post-CPB. </w:t>
      </w:r>
    </w:p>
    <w:p w:rsidR="00487775" w:rsidRPr="00F5623E" w:rsidRDefault="00487775" w:rsidP="00487775">
      <w:pPr>
        <w:pStyle w:val="Default"/>
        <w:ind w:left="720"/>
        <w:rPr>
          <w:color w:val="auto"/>
          <w:sz w:val="23"/>
          <w:szCs w:val="23"/>
        </w:rPr>
      </w:pPr>
    </w:p>
    <w:p w:rsidR="00487775" w:rsidRPr="00F5623E" w:rsidRDefault="00487775" w:rsidP="00487775">
      <w:pPr>
        <w:pStyle w:val="Default"/>
        <w:ind w:left="720"/>
        <w:rPr>
          <w:color w:val="auto"/>
          <w:sz w:val="23"/>
          <w:szCs w:val="23"/>
        </w:rPr>
      </w:pPr>
      <w:r w:rsidRPr="00F5623E">
        <w:rPr>
          <w:color w:val="auto"/>
          <w:sz w:val="23"/>
          <w:szCs w:val="23"/>
        </w:rPr>
        <w:t xml:space="preserve">If the pulmonary artery catheter was fully advanced when placed, it must be withdrawn to 20-25cm prior to </w:t>
      </w:r>
      <w:proofErr w:type="spellStart"/>
      <w:r w:rsidRPr="00F5623E">
        <w:rPr>
          <w:color w:val="auto"/>
          <w:sz w:val="23"/>
          <w:szCs w:val="23"/>
        </w:rPr>
        <w:t>cardiotomy</w:t>
      </w:r>
      <w:proofErr w:type="spellEnd"/>
      <w:r w:rsidRPr="00F5623E">
        <w:rPr>
          <w:color w:val="auto"/>
          <w:sz w:val="23"/>
          <w:szCs w:val="23"/>
        </w:rPr>
        <w:t xml:space="preserve"> unless otherwise requested by the surgical team. </w:t>
      </w:r>
    </w:p>
    <w:p w:rsidR="00487775" w:rsidRPr="00F5623E" w:rsidRDefault="00487775" w:rsidP="00487775">
      <w:pPr>
        <w:pStyle w:val="Default"/>
        <w:ind w:left="720"/>
        <w:rPr>
          <w:color w:val="auto"/>
          <w:sz w:val="23"/>
          <w:szCs w:val="23"/>
        </w:rPr>
      </w:pPr>
    </w:p>
    <w:p w:rsidR="00487775" w:rsidRPr="00F5623E" w:rsidRDefault="00487775" w:rsidP="00487775">
      <w:pPr>
        <w:pStyle w:val="Default"/>
        <w:ind w:left="720"/>
        <w:rPr>
          <w:color w:val="auto"/>
          <w:sz w:val="23"/>
          <w:szCs w:val="23"/>
        </w:rPr>
      </w:pPr>
      <w:r w:rsidRPr="00F5623E">
        <w:rPr>
          <w:color w:val="auto"/>
          <w:sz w:val="23"/>
          <w:szCs w:val="23"/>
        </w:rPr>
        <w:t xml:space="preserve">Upon discussion with the surgeon full </w:t>
      </w:r>
      <w:proofErr w:type="spellStart"/>
      <w:r w:rsidRPr="00F5623E">
        <w:rPr>
          <w:color w:val="auto"/>
          <w:sz w:val="23"/>
          <w:szCs w:val="23"/>
        </w:rPr>
        <w:t>heparinazation</w:t>
      </w:r>
      <w:proofErr w:type="spellEnd"/>
      <w:r w:rsidRPr="00F5623E">
        <w:rPr>
          <w:color w:val="auto"/>
          <w:sz w:val="23"/>
          <w:szCs w:val="23"/>
        </w:rPr>
        <w:t xml:space="preserve"> is accomplished by administering an IV bolus of heparin, therapeutic ACT is checked and must be in the therapeutic range prior to cannulation (&gt;480). </w:t>
      </w:r>
    </w:p>
    <w:p w:rsidR="00487775" w:rsidRPr="00F5623E" w:rsidRDefault="00487775" w:rsidP="00487775">
      <w:pPr>
        <w:pStyle w:val="Default"/>
        <w:ind w:left="720"/>
        <w:rPr>
          <w:color w:val="auto"/>
          <w:sz w:val="23"/>
          <w:szCs w:val="23"/>
        </w:rPr>
      </w:pPr>
    </w:p>
    <w:p w:rsidR="00487775" w:rsidRPr="00F5623E" w:rsidRDefault="00487775" w:rsidP="00487775">
      <w:pPr>
        <w:pStyle w:val="Default"/>
        <w:ind w:firstLine="720"/>
        <w:rPr>
          <w:color w:val="auto"/>
          <w:sz w:val="23"/>
          <w:szCs w:val="23"/>
        </w:rPr>
      </w:pPr>
      <w:r w:rsidRPr="00F5623E">
        <w:rPr>
          <w:b/>
          <w:bCs/>
          <w:color w:val="auto"/>
          <w:sz w:val="23"/>
          <w:szCs w:val="23"/>
        </w:rPr>
        <w:t xml:space="preserve">G. Cardiopulmonary Bypass </w:t>
      </w:r>
    </w:p>
    <w:p w:rsidR="00487775" w:rsidRPr="00F5623E" w:rsidRDefault="00487775" w:rsidP="00487775">
      <w:pPr>
        <w:pStyle w:val="Default"/>
        <w:rPr>
          <w:color w:val="auto"/>
          <w:sz w:val="23"/>
          <w:szCs w:val="23"/>
        </w:rPr>
      </w:pPr>
    </w:p>
    <w:p w:rsidR="00487775" w:rsidRPr="00F5623E" w:rsidRDefault="00487775" w:rsidP="00487775">
      <w:pPr>
        <w:pStyle w:val="Default"/>
        <w:ind w:left="720"/>
        <w:rPr>
          <w:color w:val="auto"/>
          <w:sz w:val="23"/>
          <w:szCs w:val="23"/>
        </w:rPr>
      </w:pPr>
      <w:r w:rsidRPr="00F5623E">
        <w:rPr>
          <w:color w:val="auto"/>
          <w:sz w:val="23"/>
          <w:szCs w:val="23"/>
        </w:rPr>
        <w:t xml:space="preserve">Once the procurement team has landed at the local airport, cardiopulmonary bypass is established followed by the recipient </w:t>
      </w:r>
      <w:proofErr w:type="spellStart"/>
      <w:r w:rsidRPr="00F5623E">
        <w:rPr>
          <w:color w:val="auto"/>
          <w:sz w:val="23"/>
          <w:szCs w:val="23"/>
        </w:rPr>
        <w:t>cardiectomy</w:t>
      </w:r>
      <w:proofErr w:type="spellEnd"/>
      <w:r w:rsidRPr="00F5623E">
        <w:rPr>
          <w:color w:val="auto"/>
          <w:sz w:val="23"/>
          <w:szCs w:val="23"/>
        </w:rPr>
        <w:t xml:space="preserve">. </w:t>
      </w:r>
    </w:p>
    <w:p w:rsidR="00487775" w:rsidRPr="00F5623E" w:rsidRDefault="00487775" w:rsidP="00487775">
      <w:pPr>
        <w:pStyle w:val="Default"/>
        <w:ind w:left="720"/>
        <w:rPr>
          <w:color w:val="auto"/>
          <w:sz w:val="23"/>
          <w:szCs w:val="23"/>
        </w:rPr>
      </w:pPr>
    </w:p>
    <w:p w:rsidR="00487775" w:rsidRPr="00F5623E" w:rsidRDefault="00487775" w:rsidP="00487775">
      <w:pPr>
        <w:pStyle w:val="Default"/>
        <w:ind w:left="720"/>
        <w:rPr>
          <w:color w:val="auto"/>
          <w:sz w:val="23"/>
          <w:szCs w:val="23"/>
        </w:rPr>
      </w:pPr>
      <w:r w:rsidRPr="00F5623E">
        <w:rPr>
          <w:color w:val="auto"/>
          <w:sz w:val="23"/>
          <w:szCs w:val="23"/>
        </w:rPr>
        <w:t xml:space="preserve">Following cross clamp placement, the MAP should be kept at 50-60 mm Hg. Following cross clamp removal, the ischemic time (donor cross clamping to recipient unclamping) should be noted and the MAP kept 60-70 mm Hg. </w:t>
      </w:r>
    </w:p>
    <w:p w:rsidR="00487775" w:rsidRPr="00F5623E" w:rsidRDefault="00487775" w:rsidP="00487775">
      <w:pPr>
        <w:pStyle w:val="Default"/>
        <w:ind w:left="720"/>
        <w:rPr>
          <w:color w:val="auto"/>
          <w:sz w:val="23"/>
          <w:szCs w:val="23"/>
        </w:rPr>
      </w:pPr>
    </w:p>
    <w:p w:rsidR="00487775" w:rsidRPr="00F5623E" w:rsidRDefault="00487775" w:rsidP="00487775">
      <w:pPr>
        <w:pStyle w:val="Default"/>
        <w:ind w:left="720"/>
        <w:rPr>
          <w:color w:val="auto"/>
          <w:sz w:val="23"/>
          <w:szCs w:val="23"/>
        </w:rPr>
      </w:pPr>
      <w:r w:rsidRPr="00F5623E">
        <w:rPr>
          <w:color w:val="auto"/>
          <w:sz w:val="23"/>
          <w:szCs w:val="23"/>
        </w:rPr>
        <w:t xml:space="preserve">The anticipated blood products needed to correct expected postoperative coagulopathy must be ordered and present in the room (TEG while on bypass can help with this). </w:t>
      </w:r>
    </w:p>
    <w:p w:rsidR="00487775" w:rsidRPr="00F5623E" w:rsidRDefault="00487775" w:rsidP="00487775">
      <w:pPr>
        <w:pStyle w:val="Default"/>
        <w:ind w:left="720"/>
        <w:rPr>
          <w:color w:val="auto"/>
          <w:sz w:val="23"/>
          <w:szCs w:val="23"/>
        </w:rPr>
      </w:pPr>
    </w:p>
    <w:p w:rsidR="002A06BC" w:rsidRPr="00F5623E" w:rsidRDefault="00487775" w:rsidP="00487775">
      <w:pPr>
        <w:pStyle w:val="Default"/>
        <w:spacing w:after="66"/>
        <w:ind w:firstLine="720"/>
        <w:rPr>
          <w:b/>
          <w:bCs/>
          <w:color w:val="auto"/>
          <w:sz w:val="23"/>
          <w:szCs w:val="23"/>
        </w:rPr>
      </w:pPr>
      <w:r w:rsidRPr="00F5623E">
        <w:rPr>
          <w:b/>
          <w:bCs/>
          <w:color w:val="auto"/>
          <w:sz w:val="23"/>
          <w:szCs w:val="23"/>
        </w:rPr>
        <w:t xml:space="preserve">H. </w:t>
      </w:r>
      <w:r w:rsidR="002A06BC" w:rsidRPr="00F5623E">
        <w:rPr>
          <w:b/>
          <w:bCs/>
          <w:color w:val="auto"/>
          <w:sz w:val="23"/>
          <w:szCs w:val="23"/>
        </w:rPr>
        <w:t>Weaning from</w:t>
      </w:r>
      <w:r w:rsidRPr="00F5623E">
        <w:rPr>
          <w:b/>
          <w:bCs/>
          <w:color w:val="auto"/>
          <w:sz w:val="23"/>
          <w:szCs w:val="23"/>
        </w:rPr>
        <w:t xml:space="preserve"> Cardiopulmonary Bypass</w:t>
      </w:r>
    </w:p>
    <w:p w:rsidR="002A06BC" w:rsidRPr="00F5623E" w:rsidRDefault="002A06BC" w:rsidP="00487775">
      <w:pPr>
        <w:pStyle w:val="Default"/>
        <w:spacing w:after="66"/>
        <w:ind w:firstLine="720"/>
        <w:rPr>
          <w:bCs/>
          <w:color w:val="auto"/>
          <w:sz w:val="23"/>
          <w:szCs w:val="23"/>
        </w:rPr>
      </w:pPr>
      <w:r w:rsidRPr="00F5623E">
        <w:rPr>
          <w:bCs/>
          <w:color w:val="auto"/>
          <w:sz w:val="23"/>
          <w:szCs w:val="23"/>
        </w:rPr>
        <w:t>Chronotropic support as well as inotropic support are often needed. Combinations of agents</w:t>
      </w:r>
    </w:p>
    <w:p w:rsidR="002A06BC" w:rsidRPr="00F5623E" w:rsidRDefault="002A06BC" w:rsidP="00487775">
      <w:pPr>
        <w:pStyle w:val="Default"/>
        <w:spacing w:after="66"/>
        <w:ind w:firstLine="720"/>
        <w:rPr>
          <w:bCs/>
          <w:color w:val="auto"/>
          <w:sz w:val="23"/>
          <w:szCs w:val="23"/>
        </w:rPr>
      </w:pPr>
      <w:proofErr w:type="gramStart"/>
      <w:r w:rsidRPr="00F5623E">
        <w:rPr>
          <w:bCs/>
          <w:color w:val="auto"/>
          <w:sz w:val="23"/>
          <w:szCs w:val="23"/>
        </w:rPr>
        <w:t>such</w:t>
      </w:r>
      <w:proofErr w:type="gramEnd"/>
      <w:r w:rsidRPr="00F5623E">
        <w:rPr>
          <w:bCs/>
          <w:color w:val="auto"/>
          <w:sz w:val="23"/>
          <w:szCs w:val="23"/>
        </w:rPr>
        <w:t xml:space="preserve"> as the following medications as well as placement of atrial and ventricular pacing wires </w:t>
      </w:r>
    </w:p>
    <w:p w:rsidR="00487775" w:rsidRPr="00F5623E" w:rsidRDefault="002A06BC" w:rsidP="00487775">
      <w:pPr>
        <w:pStyle w:val="Default"/>
        <w:spacing w:after="66"/>
        <w:ind w:firstLine="720"/>
        <w:rPr>
          <w:bCs/>
          <w:color w:val="auto"/>
          <w:sz w:val="23"/>
          <w:szCs w:val="23"/>
        </w:rPr>
      </w:pPr>
      <w:proofErr w:type="gramStart"/>
      <w:r w:rsidRPr="00F5623E">
        <w:rPr>
          <w:bCs/>
          <w:color w:val="auto"/>
          <w:sz w:val="23"/>
          <w:szCs w:val="23"/>
        </w:rPr>
        <w:t>are</w:t>
      </w:r>
      <w:proofErr w:type="gramEnd"/>
      <w:r w:rsidRPr="00F5623E">
        <w:rPr>
          <w:bCs/>
          <w:color w:val="auto"/>
          <w:sz w:val="23"/>
          <w:szCs w:val="23"/>
        </w:rPr>
        <w:t xml:space="preserve"> typically necessary.</w:t>
      </w:r>
      <w:r w:rsidR="00487775" w:rsidRPr="00F5623E">
        <w:rPr>
          <w:b/>
          <w:bCs/>
          <w:color w:val="auto"/>
          <w:sz w:val="23"/>
          <w:szCs w:val="23"/>
        </w:rPr>
        <w:t xml:space="preserve"> </w:t>
      </w:r>
      <w:r w:rsidRPr="00F5623E">
        <w:rPr>
          <w:bCs/>
          <w:color w:val="auto"/>
          <w:sz w:val="23"/>
          <w:szCs w:val="23"/>
        </w:rPr>
        <w:t xml:space="preserve">Pulmonary hypertension with right ventricular dysfunction and </w:t>
      </w:r>
    </w:p>
    <w:p w:rsidR="002A06BC" w:rsidRPr="00F5623E" w:rsidRDefault="002A06BC" w:rsidP="00487775">
      <w:pPr>
        <w:pStyle w:val="Default"/>
        <w:spacing w:after="66"/>
        <w:ind w:firstLine="720"/>
        <w:rPr>
          <w:color w:val="auto"/>
          <w:sz w:val="23"/>
          <w:szCs w:val="23"/>
        </w:rPr>
      </w:pPr>
      <w:proofErr w:type="gramStart"/>
      <w:r w:rsidRPr="00F5623E">
        <w:rPr>
          <w:bCs/>
          <w:color w:val="auto"/>
          <w:sz w:val="23"/>
          <w:szCs w:val="23"/>
        </w:rPr>
        <w:t>systemic</w:t>
      </w:r>
      <w:proofErr w:type="gramEnd"/>
      <w:r w:rsidRPr="00F5623E">
        <w:rPr>
          <w:bCs/>
          <w:color w:val="auto"/>
          <w:sz w:val="23"/>
          <w:szCs w:val="23"/>
        </w:rPr>
        <w:t xml:space="preserve"> </w:t>
      </w:r>
      <w:proofErr w:type="spellStart"/>
      <w:r w:rsidRPr="00F5623E">
        <w:rPr>
          <w:bCs/>
          <w:color w:val="auto"/>
          <w:sz w:val="23"/>
          <w:szCs w:val="23"/>
        </w:rPr>
        <w:t>vasoplegia</w:t>
      </w:r>
      <w:proofErr w:type="spellEnd"/>
      <w:r w:rsidRPr="00F5623E">
        <w:rPr>
          <w:bCs/>
          <w:color w:val="auto"/>
          <w:sz w:val="23"/>
          <w:szCs w:val="23"/>
        </w:rPr>
        <w:t xml:space="preserve"> may occur.</w:t>
      </w:r>
    </w:p>
    <w:p w:rsidR="00487775" w:rsidRPr="00F5623E" w:rsidRDefault="00487775" w:rsidP="00487775">
      <w:pPr>
        <w:pStyle w:val="Default"/>
        <w:spacing w:after="66"/>
        <w:ind w:left="1440"/>
        <w:rPr>
          <w:color w:val="auto"/>
          <w:sz w:val="23"/>
          <w:szCs w:val="23"/>
        </w:rPr>
      </w:pPr>
      <w:r w:rsidRPr="00F5623E">
        <w:rPr>
          <w:color w:val="auto"/>
          <w:sz w:val="23"/>
          <w:szCs w:val="23"/>
        </w:rPr>
        <w:t xml:space="preserve">a. Epinephrine should usually be started in preparation for coming off bypass (target HR of 100-110) </w:t>
      </w:r>
    </w:p>
    <w:p w:rsidR="00487775" w:rsidRPr="00F5623E" w:rsidRDefault="00487775" w:rsidP="00487775">
      <w:pPr>
        <w:pStyle w:val="Default"/>
        <w:spacing w:after="66"/>
        <w:ind w:left="1440"/>
        <w:rPr>
          <w:color w:val="auto"/>
          <w:sz w:val="23"/>
          <w:szCs w:val="23"/>
        </w:rPr>
      </w:pPr>
      <w:r w:rsidRPr="00F5623E">
        <w:rPr>
          <w:color w:val="auto"/>
          <w:sz w:val="23"/>
          <w:szCs w:val="23"/>
        </w:rPr>
        <w:t xml:space="preserve">b. Vasopressin, Phenylephrine, or Norepinephrine may be needed to treat systemic vasodilation </w:t>
      </w:r>
    </w:p>
    <w:p w:rsidR="002A06BC" w:rsidRPr="00F5623E" w:rsidRDefault="00487775" w:rsidP="002A06BC">
      <w:pPr>
        <w:pStyle w:val="Default"/>
        <w:spacing w:after="66"/>
        <w:ind w:left="1440"/>
        <w:rPr>
          <w:color w:val="auto"/>
          <w:sz w:val="23"/>
          <w:szCs w:val="23"/>
        </w:rPr>
      </w:pPr>
      <w:r w:rsidRPr="00F5623E">
        <w:rPr>
          <w:color w:val="auto"/>
          <w:sz w:val="23"/>
          <w:szCs w:val="23"/>
        </w:rPr>
        <w:t xml:space="preserve">c. </w:t>
      </w:r>
      <w:proofErr w:type="spellStart"/>
      <w:r w:rsidRPr="00F5623E">
        <w:rPr>
          <w:color w:val="auto"/>
          <w:sz w:val="23"/>
          <w:szCs w:val="23"/>
        </w:rPr>
        <w:t>Milrinone</w:t>
      </w:r>
      <w:proofErr w:type="spellEnd"/>
      <w:r w:rsidRPr="00F5623E">
        <w:rPr>
          <w:color w:val="auto"/>
          <w:sz w:val="23"/>
          <w:szCs w:val="23"/>
        </w:rPr>
        <w:t xml:space="preserve">, </w:t>
      </w:r>
      <w:proofErr w:type="spellStart"/>
      <w:r w:rsidRPr="00F5623E">
        <w:rPr>
          <w:color w:val="auto"/>
          <w:sz w:val="23"/>
          <w:szCs w:val="23"/>
        </w:rPr>
        <w:t>Dobutamine</w:t>
      </w:r>
      <w:proofErr w:type="spellEnd"/>
      <w:r w:rsidR="00A91A82" w:rsidRPr="00F5623E">
        <w:rPr>
          <w:color w:val="auto"/>
          <w:sz w:val="23"/>
          <w:szCs w:val="23"/>
        </w:rPr>
        <w:t>,</w:t>
      </w:r>
      <w:r w:rsidRPr="00F5623E">
        <w:rPr>
          <w:color w:val="auto"/>
          <w:sz w:val="23"/>
          <w:szCs w:val="23"/>
        </w:rPr>
        <w:t xml:space="preserve"> and Inhaled Nitric Oxide @40 ppm may be used </w:t>
      </w:r>
      <w:r w:rsidR="002A06BC" w:rsidRPr="00F5623E">
        <w:rPr>
          <w:color w:val="auto"/>
          <w:sz w:val="23"/>
          <w:szCs w:val="23"/>
        </w:rPr>
        <w:t>to treat pulmonary hypertension</w:t>
      </w:r>
    </w:p>
    <w:p w:rsidR="002A06BC" w:rsidRPr="00F5623E" w:rsidRDefault="00487775" w:rsidP="002A06BC">
      <w:pPr>
        <w:pStyle w:val="Default"/>
        <w:spacing w:after="66"/>
        <w:ind w:left="1440"/>
        <w:rPr>
          <w:color w:val="auto"/>
          <w:sz w:val="23"/>
          <w:szCs w:val="23"/>
        </w:rPr>
      </w:pPr>
      <w:r w:rsidRPr="00F5623E">
        <w:rPr>
          <w:color w:val="auto"/>
          <w:sz w:val="23"/>
          <w:szCs w:val="23"/>
        </w:rPr>
        <w:lastRenderedPageBreak/>
        <w:t xml:space="preserve">d. </w:t>
      </w:r>
      <w:r w:rsidR="002A06BC" w:rsidRPr="00F5623E">
        <w:rPr>
          <w:color w:val="auto"/>
          <w:sz w:val="23"/>
          <w:szCs w:val="23"/>
        </w:rPr>
        <w:t>Consider isoproterenol if emergency treatment of bradycardia needed without functional pacing wires (</w:t>
      </w:r>
      <w:proofErr w:type="spellStart"/>
      <w:r w:rsidR="002A06BC" w:rsidRPr="00F5623E">
        <w:rPr>
          <w:color w:val="auto"/>
          <w:sz w:val="23"/>
          <w:szCs w:val="23"/>
        </w:rPr>
        <w:t>denervated</w:t>
      </w:r>
      <w:proofErr w:type="spellEnd"/>
      <w:r w:rsidR="002A06BC" w:rsidRPr="00F5623E">
        <w:rPr>
          <w:color w:val="auto"/>
          <w:sz w:val="23"/>
          <w:szCs w:val="23"/>
        </w:rPr>
        <w:t xml:space="preserve"> transplanted heart will not respond to atropine).</w:t>
      </w:r>
    </w:p>
    <w:p w:rsidR="002A06BC" w:rsidRPr="00F5623E" w:rsidRDefault="002A06BC" w:rsidP="002A06BC">
      <w:pPr>
        <w:pStyle w:val="Default"/>
        <w:spacing w:after="66"/>
        <w:ind w:left="1440"/>
        <w:rPr>
          <w:b/>
          <w:bCs/>
          <w:color w:val="auto"/>
          <w:sz w:val="23"/>
          <w:szCs w:val="23"/>
        </w:rPr>
      </w:pPr>
      <w:r w:rsidRPr="00F5623E">
        <w:rPr>
          <w:color w:val="auto"/>
          <w:sz w:val="23"/>
          <w:szCs w:val="23"/>
        </w:rPr>
        <w:t xml:space="preserve">e. </w:t>
      </w:r>
      <w:r w:rsidR="00487775" w:rsidRPr="00F5623E">
        <w:rPr>
          <w:b/>
          <w:bCs/>
          <w:color w:val="auto"/>
          <w:sz w:val="23"/>
          <w:szCs w:val="23"/>
        </w:rPr>
        <w:t xml:space="preserve">These recommendations for vasoactive medications are meant to serve as a guide to help initial selection of agents. There will be circumstances in which different medications or doses are necessary to treat individual patients. This should be decided upon in a collaborative fashion by the Attending Cardiac Surgeon and Attending Cardiac Anesthesiologist. </w:t>
      </w:r>
    </w:p>
    <w:p w:rsidR="00487775" w:rsidRPr="00F5623E" w:rsidRDefault="00487775" w:rsidP="00487775">
      <w:pPr>
        <w:pStyle w:val="Default"/>
        <w:rPr>
          <w:color w:val="auto"/>
          <w:sz w:val="23"/>
          <w:szCs w:val="23"/>
        </w:rPr>
      </w:pPr>
    </w:p>
    <w:p w:rsidR="00487775" w:rsidRPr="00F5623E" w:rsidRDefault="00487775" w:rsidP="00487775">
      <w:pPr>
        <w:pStyle w:val="Default"/>
        <w:rPr>
          <w:color w:val="auto"/>
          <w:sz w:val="23"/>
          <w:szCs w:val="23"/>
        </w:rPr>
      </w:pPr>
      <w:r w:rsidRPr="00F5623E">
        <w:rPr>
          <w:b/>
          <w:bCs/>
          <w:color w:val="auto"/>
          <w:sz w:val="23"/>
          <w:szCs w:val="23"/>
        </w:rPr>
        <w:t xml:space="preserve">NO Amiodarone bolus and drip is given for heart transplant, unlike our usual protocol. </w:t>
      </w:r>
    </w:p>
    <w:p w:rsidR="00487775" w:rsidRPr="00F5623E" w:rsidRDefault="00487775" w:rsidP="00487775">
      <w:pPr>
        <w:pStyle w:val="Default"/>
        <w:rPr>
          <w:b/>
          <w:bCs/>
          <w:color w:val="auto"/>
          <w:sz w:val="23"/>
          <w:szCs w:val="23"/>
        </w:rPr>
      </w:pPr>
    </w:p>
    <w:p w:rsidR="00487775" w:rsidRPr="00F5623E" w:rsidRDefault="00487775" w:rsidP="00487775">
      <w:pPr>
        <w:pStyle w:val="Default"/>
        <w:rPr>
          <w:b/>
          <w:bCs/>
          <w:color w:val="auto"/>
          <w:sz w:val="23"/>
          <w:szCs w:val="23"/>
        </w:rPr>
      </w:pPr>
    </w:p>
    <w:p w:rsidR="00487775" w:rsidRPr="00F5623E" w:rsidRDefault="002A06BC" w:rsidP="002A06BC">
      <w:pPr>
        <w:pStyle w:val="Default"/>
        <w:ind w:left="720"/>
        <w:rPr>
          <w:b/>
          <w:bCs/>
          <w:color w:val="auto"/>
          <w:sz w:val="23"/>
          <w:szCs w:val="23"/>
        </w:rPr>
      </w:pPr>
      <w:r w:rsidRPr="00F5623E">
        <w:rPr>
          <w:b/>
          <w:bCs/>
          <w:color w:val="auto"/>
          <w:sz w:val="23"/>
          <w:szCs w:val="23"/>
        </w:rPr>
        <w:t>I. Following</w:t>
      </w:r>
      <w:r w:rsidR="00487775" w:rsidRPr="00F5623E">
        <w:rPr>
          <w:b/>
          <w:bCs/>
          <w:color w:val="auto"/>
          <w:sz w:val="23"/>
          <w:szCs w:val="23"/>
        </w:rPr>
        <w:t xml:space="preserve"> Cardiopulmonary Bypass</w:t>
      </w:r>
    </w:p>
    <w:p w:rsidR="00487775" w:rsidRPr="00F5623E" w:rsidRDefault="00487775" w:rsidP="00487775">
      <w:pPr>
        <w:pStyle w:val="Default"/>
        <w:ind w:left="720"/>
        <w:rPr>
          <w:color w:val="auto"/>
          <w:sz w:val="23"/>
          <w:szCs w:val="23"/>
        </w:rPr>
      </w:pPr>
      <w:r w:rsidRPr="00F5623E">
        <w:rPr>
          <w:color w:val="auto"/>
          <w:sz w:val="23"/>
          <w:szCs w:val="23"/>
        </w:rPr>
        <w:t xml:space="preserve">Administer protamine in order to reverse the heparin. After ~3-5 minutes obtain an ABG, ACT, TEG, glucose and ionized calcium. Goals include a pH of 7.35-7.45, </w:t>
      </w:r>
      <w:proofErr w:type="spellStart"/>
      <w:r w:rsidRPr="00F5623E">
        <w:rPr>
          <w:color w:val="auto"/>
          <w:sz w:val="23"/>
          <w:szCs w:val="23"/>
        </w:rPr>
        <w:t>Hgb</w:t>
      </w:r>
      <w:proofErr w:type="spellEnd"/>
      <w:r w:rsidRPr="00F5623E">
        <w:rPr>
          <w:color w:val="auto"/>
          <w:sz w:val="23"/>
          <w:szCs w:val="23"/>
        </w:rPr>
        <w:t xml:space="preserve"> &gt;7.0, </w:t>
      </w:r>
      <w:proofErr w:type="spellStart"/>
      <w:r w:rsidRPr="00F5623E">
        <w:rPr>
          <w:color w:val="auto"/>
          <w:sz w:val="23"/>
          <w:szCs w:val="23"/>
        </w:rPr>
        <w:t>ical</w:t>
      </w:r>
      <w:proofErr w:type="spellEnd"/>
      <w:r w:rsidRPr="00F5623E">
        <w:rPr>
          <w:color w:val="auto"/>
          <w:sz w:val="23"/>
          <w:szCs w:val="23"/>
        </w:rPr>
        <w:t xml:space="preserve"> &gt;4.5, glucose &lt;180, ACT back to baseline, and a normal TEG. Titration of vasoactive infusions and administration of blood products will occur. </w:t>
      </w:r>
    </w:p>
    <w:p w:rsidR="00487775" w:rsidRPr="00F5623E" w:rsidRDefault="00487775" w:rsidP="00487775">
      <w:pPr>
        <w:pStyle w:val="Default"/>
        <w:ind w:left="720"/>
        <w:rPr>
          <w:color w:val="auto"/>
          <w:sz w:val="23"/>
          <w:szCs w:val="23"/>
        </w:rPr>
      </w:pPr>
    </w:p>
    <w:p w:rsidR="00024EA3" w:rsidRPr="00F5623E" w:rsidRDefault="002A06BC" w:rsidP="00487775">
      <w:pPr>
        <w:ind w:left="720"/>
      </w:pPr>
      <w:proofErr w:type="spellStart"/>
      <w:r w:rsidRPr="00F5623E">
        <w:rPr>
          <w:sz w:val="23"/>
          <w:szCs w:val="23"/>
        </w:rPr>
        <w:t>Dexmede</w:t>
      </w:r>
      <w:r w:rsidR="00487775" w:rsidRPr="00F5623E">
        <w:rPr>
          <w:sz w:val="23"/>
          <w:szCs w:val="23"/>
        </w:rPr>
        <w:t>tomidine</w:t>
      </w:r>
      <w:proofErr w:type="spellEnd"/>
      <w:r w:rsidR="00487775" w:rsidRPr="00F5623E">
        <w:rPr>
          <w:sz w:val="23"/>
          <w:szCs w:val="23"/>
        </w:rPr>
        <w:t xml:space="preserve"> or </w:t>
      </w:r>
      <w:proofErr w:type="spellStart"/>
      <w:r w:rsidR="00487775" w:rsidRPr="00F5623E">
        <w:rPr>
          <w:sz w:val="23"/>
          <w:szCs w:val="23"/>
        </w:rPr>
        <w:t>propofol</w:t>
      </w:r>
      <w:proofErr w:type="spellEnd"/>
      <w:r w:rsidR="00487775" w:rsidRPr="00F5623E">
        <w:rPr>
          <w:sz w:val="23"/>
          <w:szCs w:val="23"/>
        </w:rPr>
        <w:t xml:space="preserve"> can be used for sedation for transport to the ICU and immediately on arrival to the ICU. The patient is transported with continuous monitoring to the ICU with emergency drugs available.</w:t>
      </w:r>
    </w:p>
    <w:sectPr w:rsidR="00024EA3" w:rsidRPr="00F56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67958"/>
    <w:multiLevelType w:val="hybridMultilevel"/>
    <w:tmpl w:val="60480E2C"/>
    <w:lvl w:ilvl="0" w:tplc="5FC8DEA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816CD2"/>
    <w:multiLevelType w:val="hybridMultilevel"/>
    <w:tmpl w:val="EB9C7392"/>
    <w:lvl w:ilvl="0" w:tplc="6B564F8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300CD1"/>
    <w:multiLevelType w:val="hybridMultilevel"/>
    <w:tmpl w:val="C5F847C0"/>
    <w:lvl w:ilvl="0" w:tplc="09DA4198">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825CB6"/>
    <w:multiLevelType w:val="hybridMultilevel"/>
    <w:tmpl w:val="0B4477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3757B6F"/>
    <w:multiLevelType w:val="hybridMultilevel"/>
    <w:tmpl w:val="30742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E0E42EF"/>
    <w:multiLevelType w:val="hybridMultilevel"/>
    <w:tmpl w:val="30246002"/>
    <w:lvl w:ilvl="0" w:tplc="7B165B5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75"/>
    <w:rsid w:val="00005141"/>
    <w:rsid w:val="00024EA3"/>
    <w:rsid w:val="000F0772"/>
    <w:rsid w:val="0010273B"/>
    <w:rsid w:val="002A06BC"/>
    <w:rsid w:val="00487775"/>
    <w:rsid w:val="00595037"/>
    <w:rsid w:val="005B6914"/>
    <w:rsid w:val="005C401B"/>
    <w:rsid w:val="006259AB"/>
    <w:rsid w:val="00710126"/>
    <w:rsid w:val="008F10D6"/>
    <w:rsid w:val="009B5A4E"/>
    <w:rsid w:val="00A91A82"/>
    <w:rsid w:val="00C47637"/>
    <w:rsid w:val="00C862C6"/>
    <w:rsid w:val="00E30A48"/>
    <w:rsid w:val="00ED0A26"/>
    <w:rsid w:val="00F56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2DB52-3D7C-4438-AB6F-E4C890C3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777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F1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Scott and White Health</Company>
  <LinksUpToDate>false</LinksUpToDate>
  <CharactersWithSpaces>10947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Tippett, Jason C M.D.</dc:creator>
  <cp:keywords/>
  <dc:description/>
  <cp:lastModifiedBy>Tippett, Jason C M.D.</cp:lastModifiedBy>
  <cp:revision>2</cp:revision>
  <cp:lastPrinted>2020-06-03T16:10:00Z</cp:lastPrinted>
  <dcterms:created xsi:type="dcterms:W3CDTF">2020-06-03T16:18:00Z</dcterms:created>
  <dcterms:modified xsi:type="dcterms:W3CDTF">2020-06-03T16:18:00Z</dcterms:modified>
</cp:coreProperties>
</file>