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b/>
          <w:color w:val="1F497D" w:themeColor="text2"/>
          <w:sz w:val="28"/>
          <w:szCs w:val="21"/>
        </w:rPr>
      </w:pPr>
      <w:proofErr w:type="spellStart"/>
      <w:r w:rsidRPr="00780E24">
        <w:rPr>
          <w:rFonts w:ascii="Calibri" w:eastAsia="Calibri" w:hAnsi="Calibri" w:cs="Times New Roman"/>
          <w:b/>
          <w:color w:val="1F497D" w:themeColor="text2"/>
          <w:sz w:val="28"/>
          <w:szCs w:val="21"/>
        </w:rPr>
        <w:t>Robinul</w:t>
      </w:r>
      <w:proofErr w:type="spellEnd"/>
      <w:r w:rsidRPr="00780E24">
        <w:rPr>
          <w:rFonts w:ascii="Calibri" w:eastAsia="Calibri" w:hAnsi="Calibri" w:cs="Times New Roman"/>
          <w:b/>
          <w:color w:val="1F497D" w:themeColor="text2"/>
          <w:sz w:val="28"/>
          <w:szCs w:val="21"/>
        </w:rPr>
        <w:t xml:space="preserve"> by anesthesia and EGD's with motility studies</w:t>
      </w:r>
    </w:p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80E24">
        <w:rPr>
          <w:rFonts w:ascii="Calibri" w:eastAsia="Calibri" w:hAnsi="Calibri" w:cs="Times New Roman"/>
          <w:szCs w:val="21"/>
        </w:rPr>
        <w:t>BE AWARE OF THIS POTENTIAL PROBLEM</w:t>
      </w:r>
    </w:p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This am I </w:t>
      </w:r>
      <w:bookmarkStart w:id="0" w:name="_GoBack"/>
      <w:bookmarkEnd w:id="0"/>
      <w:r>
        <w:rPr>
          <w:rFonts w:ascii="Calibri" w:eastAsia="Calibri" w:hAnsi="Calibri" w:cs="Times New Roman"/>
          <w:szCs w:val="21"/>
        </w:rPr>
        <w:t>did an EGD</w:t>
      </w:r>
      <w:r w:rsidRPr="00780E24">
        <w:rPr>
          <w:rFonts w:ascii="Calibri" w:eastAsia="Calibri" w:hAnsi="Calibri" w:cs="Times New Roman"/>
          <w:szCs w:val="21"/>
        </w:rPr>
        <w:t xml:space="preserve"> with esophageal motility and pH probe.</w:t>
      </w:r>
    </w:p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80E24">
        <w:rPr>
          <w:rFonts w:ascii="Calibri" w:eastAsia="Calibri" w:hAnsi="Calibri" w:cs="Times New Roman"/>
          <w:szCs w:val="21"/>
        </w:rPr>
        <w:t>Unknown to me</w:t>
      </w:r>
      <w:r>
        <w:rPr>
          <w:rFonts w:ascii="Calibri" w:eastAsia="Calibri" w:hAnsi="Calibri" w:cs="Times New Roman"/>
          <w:szCs w:val="21"/>
        </w:rPr>
        <w:t>, the Nurse anesthetist gave the patient</w:t>
      </w:r>
      <w:r w:rsidRPr="00780E24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780E24">
        <w:rPr>
          <w:rFonts w:ascii="Calibri" w:eastAsia="Calibri" w:hAnsi="Calibri" w:cs="Times New Roman"/>
          <w:szCs w:val="21"/>
        </w:rPr>
        <w:t>Robinul</w:t>
      </w:r>
      <w:proofErr w:type="spellEnd"/>
      <w:r w:rsidRPr="00780E24">
        <w:rPr>
          <w:rFonts w:ascii="Calibri" w:eastAsia="Calibri" w:hAnsi="Calibri" w:cs="Times New Roman"/>
          <w:szCs w:val="21"/>
        </w:rPr>
        <w:t xml:space="preserve"> (</w:t>
      </w:r>
      <w:proofErr w:type="spellStart"/>
      <w:r w:rsidRPr="00780E24">
        <w:rPr>
          <w:rFonts w:ascii="Calibri" w:eastAsia="Calibri" w:hAnsi="Calibri" w:cs="Times New Roman"/>
          <w:szCs w:val="21"/>
        </w:rPr>
        <w:t>glycopyrrolate</w:t>
      </w:r>
      <w:proofErr w:type="spellEnd"/>
      <w:r w:rsidRPr="00780E24">
        <w:rPr>
          <w:rFonts w:ascii="Calibri" w:eastAsia="Calibri" w:hAnsi="Calibri" w:cs="Times New Roman"/>
          <w:szCs w:val="21"/>
        </w:rPr>
        <w:t>), an anticholinergic, prior to the procedure</w:t>
      </w:r>
      <w:r>
        <w:rPr>
          <w:rFonts w:ascii="Calibri" w:eastAsia="Calibri" w:hAnsi="Calibri" w:cs="Times New Roman"/>
          <w:szCs w:val="21"/>
        </w:rPr>
        <w:t>.</w:t>
      </w:r>
      <w:r w:rsidRPr="00780E24">
        <w:rPr>
          <w:rFonts w:ascii="Calibri" w:eastAsia="Calibri" w:hAnsi="Calibri" w:cs="Times New Roman"/>
          <w:szCs w:val="21"/>
        </w:rPr>
        <w:t xml:space="preserve"> </w:t>
      </w:r>
      <w:r>
        <w:rPr>
          <w:rFonts w:ascii="Calibri" w:eastAsia="Calibri" w:hAnsi="Calibri" w:cs="Times New Roman"/>
          <w:szCs w:val="21"/>
        </w:rPr>
        <w:t>I d</w:t>
      </w:r>
      <w:r w:rsidRPr="00780E24">
        <w:rPr>
          <w:rFonts w:ascii="Calibri" w:eastAsia="Calibri" w:hAnsi="Calibri" w:cs="Times New Roman"/>
          <w:szCs w:val="21"/>
        </w:rPr>
        <w:t>iscovere</w:t>
      </w:r>
      <w:r>
        <w:rPr>
          <w:rFonts w:ascii="Calibri" w:eastAsia="Calibri" w:hAnsi="Calibri" w:cs="Times New Roman"/>
          <w:szCs w:val="21"/>
        </w:rPr>
        <w:t>d the med administration when patient</w:t>
      </w:r>
      <w:r w:rsidRPr="00780E24">
        <w:rPr>
          <w:rFonts w:ascii="Calibri" w:eastAsia="Calibri" w:hAnsi="Calibri" w:cs="Times New Roman"/>
          <w:szCs w:val="21"/>
        </w:rPr>
        <w:t xml:space="preserve"> had NO demonstrable esophageal contractions on her motility study and returned to our area with urinary retention.</w:t>
      </w:r>
    </w:p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780E24">
        <w:rPr>
          <w:rFonts w:ascii="Calibri" w:eastAsia="Calibri" w:hAnsi="Calibri" w:cs="Times New Roman"/>
          <w:szCs w:val="21"/>
        </w:rPr>
        <w:t xml:space="preserve">Not necessarily a bad drug, but could affect the motility results……so just </w:t>
      </w:r>
      <w:r w:rsidRPr="00780E24">
        <w:rPr>
          <w:rFonts w:ascii="Calibri" w:eastAsia="Calibri" w:hAnsi="Calibri" w:cs="Times New Roman"/>
          <w:b/>
          <w:szCs w:val="21"/>
        </w:rPr>
        <w:t>make sure the med is NOT given before a motility study</w:t>
      </w:r>
    </w:p>
    <w:p w:rsidR="00780E24" w:rsidRPr="00780E24" w:rsidRDefault="00780E24" w:rsidP="00780E24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80E24" w:rsidRDefault="00780E24" w:rsidP="00780E24">
      <w:pPr>
        <w:spacing w:after="0" w:line="240" w:lineRule="auto"/>
      </w:pPr>
      <w:r>
        <w:t>From Joseph G. White, MD</w:t>
      </w:r>
    </w:p>
    <w:p w:rsidR="00780E24" w:rsidRDefault="00780E24" w:rsidP="00780E24">
      <w:pPr>
        <w:spacing w:after="0" w:line="240" w:lineRule="auto"/>
      </w:pPr>
      <w:r>
        <w:t>2/12/15</w:t>
      </w:r>
    </w:p>
    <w:sectPr w:rsidR="0078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24"/>
    <w:rsid w:val="000E2F37"/>
    <w:rsid w:val="003526F0"/>
    <w:rsid w:val="00780E24"/>
    <w:rsid w:val="009C03DC"/>
    <w:rsid w:val="00D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N. Moore</dc:creator>
  <cp:lastModifiedBy>Linda N. Moore</cp:lastModifiedBy>
  <cp:revision>1</cp:revision>
  <dcterms:created xsi:type="dcterms:W3CDTF">2015-02-17T16:14:00Z</dcterms:created>
  <dcterms:modified xsi:type="dcterms:W3CDTF">2015-02-17T16:21:00Z</dcterms:modified>
</cp:coreProperties>
</file>