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48" w:rsidRDefault="00A002FF" w:rsidP="00C0400E">
      <w:pPr>
        <w:pStyle w:val="Heading2"/>
        <w:jc w:val="center"/>
      </w:pPr>
      <w:r>
        <w:t>EP</w:t>
      </w:r>
      <w:r w:rsidR="001C56F4">
        <w:t xml:space="preserve"> Help Sheet</w:t>
      </w:r>
    </w:p>
    <w:p w:rsidR="00A002FF" w:rsidRDefault="00A002FF" w:rsidP="00A002FF">
      <w:pPr>
        <w:pStyle w:val="NoSpacing"/>
        <w:jc w:val="center"/>
      </w:pPr>
    </w:p>
    <w:p w:rsidR="00A002FF" w:rsidRPr="00A002FF" w:rsidRDefault="00A002FF" w:rsidP="00A002FF">
      <w:pPr>
        <w:pStyle w:val="NoSpacing"/>
      </w:pPr>
      <w:r>
        <w:t>Most of these cases are MAC cases, except for the atria</w:t>
      </w:r>
      <w:r w:rsidR="00C0400E">
        <w:t xml:space="preserve">l fibrillation mapping/ablation </w:t>
      </w:r>
      <w:r>
        <w:t>which are general cases since they last all day and more</w:t>
      </w:r>
    </w:p>
    <w:p w:rsidR="00A002FF" w:rsidRDefault="00A002FF" w:rsidP="00A002FF">
      <w:pPr>
        <w:pStyle w:val="NoSpacing"/>
        <w:rPr>
          <w:u w:val="single"/>
        </w:rPr>
      </w:pPr>
    </w:p>
    <w:p w:rsidR="00A002FF" w:rsidRPr="00C0400E" w:rsidRDefault="00A002FF" w:rsidP="00A002FF">
      <w:pPr>
        <w:pStyle w:val="NoSpacing"/>
        <w:rPr>
          <w:b/>
          <w:u w:val="single"/>
        </w:rPr>
      </w:pPr>
      <w:r w:rsidRPr="00C0400E">
        <w:rPr>
          <w:b/>
          <w:u w:val="single"/>
        </w:rPr>
        <w:t>Pre-op:</w:t>
      </w:r>
    </w:p>
    <w:p w:rsidR="00A002FF" w:rsidRDefault="00685FFE" w:rsidP="00A002FF">
      <w:pPr>
        <w:pStyle w:val="NoSpacing"/>
        <w:numPr>
          <w:ilvl w:val="0"/>
          <w:numId w:val="1"/>
        </w:numPr>
      </w:pPr>
      <w:r>
        <w:t>K</w:t>
      </w:r>
      <w:r w:rsidR="00A002FF">
        <w:t>now your patient’s cardiac history: h/o cardiac surgery, pacemaker/defibrillator, previous ablation, METS</w:t>
      </w:r>
    </w:p>
    <w:p w:rsidR="00A002FF" w:rsidRDefault="00685FFE" w:rsidP="00A002FF">
      <w:pPr>
        <w:pStyle w:val="NoSpacing"/>
        <w:numPr>
          <w:ilvl w:val="1"/>
          <w:numId w:val="1"/>
        </w:numPr>
      </w:pPr>
      <w:r>
        <w:t xml:space="preserve">You will not </w:t>
      </w:r>
      <w:r w:rsidR="00A002FF">
        <w:t>have to mess with their pacemaker or defibrillator since that’s their turf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Otherwise just a regular pre-op</w:t>
      </w:r>
    </w:p>
    <w:p w:rsidR="00A002FF" w:rsidRDefault="00A002FF" w:rsidP="00A002FF">
      <w:pPr>
        <w:pStyle w:val="NoSpacing"/>
      </w:pPr>
      <w:bookmarkStart w:id="0" w:name="_GoBack"/>
      <w:bookmarkEnd w:id="0"/>
    </w:p>
    <w:p w:rsidR="00A002FF" w:rsidRPr="00AE5D24" w:rsidRDefault="00A002FF" w:rsidP="00A002FF">
      <w:pPr>
        <w:pStyle w:val="NoSpacing"/>
      </w:pPr>
      <w:r w:rsidRPr="00C0400E">
        <w:rPr>
          <w:b/>
          <w:u w:val="single"/>
        </w:rPr>
        <w:t>Setup:</w:t>
      </w:r>
      <w:r w:rsidR="00AE5D24">
        <w:t xml:space="preserve"> </w:t>
      </w:r>
      <w:r w:rsidR="00C0400E">
        <w:t xml:space="preserve">   </w:t>
      </w:r>
      <w:r w:rsidR="00AE5D24">
        <w:t>Cart is already in the room (code is 512 then turn to the right)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Machine: already down in the EP room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Suction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Monitors: usually no arterial line needed</w:t>
      </w:r>
    </w:p>
    <w:p w:rsidR="00A002FF" w:rsidRDefault="00A002FF" w:rsidP="00A002FF">
      <w:pPr>
        <w:pStyle w:val="NoSpacing"/>
        <w:numPr>
          <w:ilvl w:val="1"/>
          <w:numId w:val="1"/>
        </w:numPr>
      </w:pPr>
      <w:r>
        <w:t xml:space="preserve">For </w:t>
      </w:r>
      <w:proofErr w:type="spellStart"/>
      <w:r>
        <w:t>afib</w:t>
      </w:r>
      <w:proofErr w:type="spellEnd"/>
      <w:r>
        <w:t xml:space="preserve"> cases, you’ll need an esophageal temperature probe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Airway</w:t>
      </w:r>
    </w:p>
    <w:p w:rsidR="00A002FF" w:rsidRDefault="00A002FF" w:rsidP="00A002FF">
      <w:pPr>
        <w:pStyle w:val="NoSpacing"/>
        <w:numPr>
          <w:ilvl w:val="1"/>
          <w:numId w:val="1"/>
        </w:numPr>
      </w:pPr>
      <w:r>
        <w:t>MAC cases: face mask with ETCO2 sample line, have nasal airway ready if your patient obstructs</w:t>
      </w:r>
    </w:p>
    <w:p w:rsidR="00A002FF" w:rsidRDefault="00A002FF" w:rsidP="00A002FF">
      <w:pPr>
        <w:pStyle w:val="NoSpacing"/>
        <w:numPr>
          <w:ilvl w:val="1"/>
          <w:numId w:val="1"/>
        </w:numPr>
      </w:pPr>
      <w:r>
        <w:t>GETA: ETT as usual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IV</w:t>
      </w:r>
    </w:p>
    <w:p w:rsidR="00A002FF" w:rsidRDefault="00A002FF" w:rsidP="00A002FF">
      <w:pPr>
        <w:pStyle w:val="NoSpacing"/>
        <w:numPr>
          <w:ilvl w:val="0"/>
          <w:numId w:val="1"/>
        </w:numPr>
      </w:pPr>
      <w:r>
        <w:t>Drugs</w:t>
      </w:r>
    </w:p>
    <w:p w:rsidR="00A002FF" w:rsidRDefault="00A002FF" w:rsidP="00A002FF">
      <w:pPr>
        <w:pStyle w:val="NoSpacing"/>
        <w:numPr>
          <w:ilvl w:val="1"/>
          <w:numId w:val="1"/>
        </w:numPr>
      </w:pPr>
      <w:r>
        <w:t xml:space="preserve">Phenylephrine </w:t>
      </w:r>
      <w:proofErr w:type="spellStart"/>
      <w:r>
        <w:t>gtt</w:t>
      </w:r>
      <w:proofErr w:type="spellEnd"/>
      <w:r>
        <w:t xml:space="preserve"> on a pump, in line</w:t>
      </w:r>
    </w:p>
    <w:p w:rsidR="00A002FF" w:rsidRDefault="00A002FF" w:rsidP="00A002FF">
      <w:pPr>
        <w:pStyle w:val="NoSpacing"/>
        <w:numPr>
          <w:ilvl w:val="1"/>
          <w:numId w:val="1"/>
        </w:numPr>
      </w:pPr>
      <w:r>
        <w:t>Heparin and Protamine: your circulator will have that for you</w:t>
      </w:r>
    </w:p>
    <w:p w:rsidR="00A002FF" w:rsidRDefault="00A002FF" w:rsidP="00A002FF">
      <w:pPr>
        <w:pStyle w:val="NoSpacing"/>
        <w:numPr>
          <w:ilvl w:val="1"/>
          <w:numId w:val="1"/>
        </w:numPr>
      </w:pPr>
      <w:r>
        <w:t>Lasix: your circulator will have that for you too</w:t>
      </w:r>
    </w:p>
    <w:p w:rsidR="00C0400E" w:rsidRPr="00C0400E" w:rsidRDefault="00A002FF" w:rsidP="00AE5D24">
      <w:pPr>
        <w:pStyle w:val="NoSpacing"/>
        <w:numPr>
          <w:ilvl w:val="1"/>
          <w:numId w:val="1"/>
        </w:numPr>
        <w:spacing w:after="240"/>
        <w:rPr>
          <w:b/>
        </w:rPr>
      </w:pPr>
      <w:r>
        <w:t xml:space="preserve">Drug box and narcotics: there’s a Pyxis in the EP OR area (code 4321*) but the patient is not entered in </w:t>
      </w:r>
      <w:r w:rsidR="00C0400E">
        <w:t>the Pyxis until they get here, therefore</w:t>
      </w:r>
      <w:r>
        <w:t xml:space="preserve"> I usually get a box from Pharmacy</w:t>
      </w:r>
      <w:r w:rsidR="00C0400E">
        <w:t>,</w:t>
      </w:r>
      <w:r>
        <w:t xml:space="preserve"> so that I can start</w:t>
      </w:r>
    </w:p>
    <w:p w:rsidR="00C0400E" w:rsidRDefault="00AE5D24" w:rsidP="00685FFE">
      <w:pPr>
        <w:pStyle w:val="NoSpacing"/>
        <w:rPr>
          <w:b/>
        </w:rPr>
      </w:pPr>
      <w:r w:rsidRPr="00C0400E">
        <w:rPr>
          <w:b/>
          <w:u w:val="single"/>
        </w:rPr>
        <w:t>Intra-op:</w:t>
      </w:r>
      <w:r w:rsidR="004246DA" w:rsidRPr="00C0400E">
        <w:rPr>
          <w:b/>
        </w:rPr>
        <w:t xml:space="preserve"> </w:t>
      </w:r>
    </w:p>
    <w:p w:rsidR="00C0400E" w:rsidRDefault="00AE5D24" w:rsidP="00C0400E">
      <w:pPr>
        <w:pStyle w:val="NoSpacing"/>
        <w:numPr>
          <w:ilvl w:val="0"/>
          <w:numId w:val="1"/>
        </w:numPr>
      </w:pPr>
      <w:r>
        <w:t xml:space="preserve">When the patient comes into the room, the EP people will place all sorts of pads on the patient first </w:t>
      </w:r>
    </w:p>
    <w:p w:rsidR="00AE5D24" w:rsidRDefault="00AE5D24" w:rsidP="00C0400E">
      <w:pPr>
        <w:pStyle w:val="NoSpacing"/>
        <w:numPr>
          <w:ilvl w:val="0"/>
          <w:numId w:val="1"/>
        </w:numPr>
      </w:pPr>
      <w:r>
        <w:t>You don’t hook up your monitors until they are done (they should let you know)</w:t>
      </w:r>
    </w:p>
    <w:p w:rsidR="00AE5D24" w:rsidRDefault="00AE5D24" w:rsidP="00AE5D24">
      <w:pPr>
        <w:pStyle w:val="NoSpacing"/>
        <w:numPr>
          <w:ilvl w:val="1"/>
          <w:numId w:val="1"/>
        </w:numPr>
      </w:pPr>
      <w:r>
        <w:t>Tuck the EKG box and blood pressure and pulse ox cables under the pillow so that they don’t get caught on the C-arm</w:t>
      </w:r>
    </w:p>
    <w:p w:rsidR="00AE5D24" w:rsidRDefault="00AE5D24" w:rsidP="00AE5D24">
      <w:pPr>
        <w:pStyle w:val="NoSpacing"/>
        <w:numPr>
          <w:ilvl w:val="0"/>
          <w:numId w:val="1"/>
        </w:numPr>
      </w:pPr>
      <w:r>
        <w:t>Then page your staff and proceed with induction as usual</w:t>
      </w:r>
    </w:p>
    <w:p w:rsidR="00AE5D24" w:rsidRDefault="00AE5D24" w:rsidP="00AE5D24">
      <w:pPr>
        <w:pStyle w:val="NoSpacing"/>
        <w:numPr>
          <w:ilvl w:val="0"/>
          <w:numId w:val="1"/>
        </w:numPr>
      </w:pPr>
      <w:r>
        <w:t>Secure your ETT then place your esophageal temperature probe</w:t>
      </w:r>
    </w:p>
    <w:p w:rsidR="00AE5D24" w:rsidRDefault="00C0400E" w:rsidP="00AE5D24">
      <w:pPr>
        <w:pStyle w:val="NoSpacing"/>
        <w:numPr>
          <w:ilvl w:val="0"/>
          <w:numId w:val="1"/>
        </w:numPr>
      </w:pPr>
      <w:r>
        <w:t xml:space="preserve">Hook up your phenylephrine </w:t>
      </w:r>
      <w:proofErr w:type="spellStart"/>
      <w:r w:rsidR="00AE5D24">
        <w:t>gtt</w:t>
      </w:r>
      <w:proofErr w:type="spellEnd"/>
      <w:r w:rsidR="00AE5D24">
        <w:t xml:space="preserve"> to the most proximal port</w:t>
      </w:r>
    </w:p>
    <w:p w:rsidR="004246DA" w:rsidRDefault="004246DA" w:rsidP="004246DA">
      <w:pPr>
        <w:pStyle w:val="NoSpacing"/>
      </w:pPr>
      <w:r>
        <w:t xml:space="preserve">For </w:t>
      </w:r>
      <w:proofErr w:type="spellStart"/>
      <w:r>
        <w:t>afib</w:t>
      </w:r>
      <w:proofErr w:type="spellEnd"/>
      <w:r>
        <w:t xml:space="preserve"> ablation:</w:t>
      </w:r>
    </w:p>
    <w:p w:rsidR="004246DA" w:rsidRDefault="004246DA" w:rsidP="00AE5D24">
      <w:pPr>
        <w:pStyle w:val="NoSpacing"/>
        <w:numPr>
          <w:ilvl w:val="0"/>
          <w:numId w:val="1"/>
        </w:numPr>
      </w:pPr>
      <w:r>
        <w:t>You don’t need paralysis and they might want to monitor the phrenic nerve so they don’t want paralysis either</w:t>
      </w:r>
    </w:p>
    <w:p w:rsidR="004246DA" w:rsidRDefault="004246DA" w:rsidP="00AE5D24">
      <w:pPr>
        <w:pStyle w:val="NoSpacing"/>
        <w:numPr>
          <w:ilvl w:val="0"/>
          <w:numId w:val="1"/>
        </w:numPr>
      </w:pPr>
      <w:r>
        <w:t>Volatile at 0.7 should be plenty since it’s not very stimulating once they have established access</w:t>
      </w:r>
    </w:p>
    <w:p w:rsidR="00AE5D24" w:rsidRDefault="00AE5D24" w:rsidP="00AE5D24">
      <w:pPr>
        <w:pStyle w:val="NoSpacing"/>
        <w:numPr>
          <w:ilvl w:val="0"/>
          <w:numId w:val="1"/>
        </w:numPr>
      </w:pPr>
      <w:r>
        <w:t>Make sure to monitor your IVF because they are going to get a lot of IVF from the EP doctor during the pr</w:t>
      </w:r>
      <w:r w:rsidR="004246DA">
        <w:t xml:space="preserve">ocedure </w:t>
      </w:r>
    </w:p>
    <w:p w:rsidR="009D60D1" w:rsidRDefault="009D60D1" w:rsidP="00AE5D24">
      <w:pPr>
        <w:pStyle w:val="NoSpacing"/>
        <w:numPr>
          <w:ilvl w:val="0"/>
          <w:numId w:val="1"/>
        </w:numPr>
      </w:pPr>
      <w:r>
        <w:t>Also keep an eye on the temperature because a sudden increase in temperature may mean that they ablated through the LA wall into the esophagus where your probe is sitting = badness</w:t>
      </w:r>
    </w:p>
    <w:p w:rsidR="00C246F5" w:rsidRDefault="00C246F5" w:rsidP="00AE5D24">
      <w:pPr>
        <w:pStyle w:val="NoSpacing"/>
        <w:numPr>
          <w:ilvl w:val="0"/>
          <w:numId w:val="1"/>
        </w:numPr>
      </w:pPr>
      <w:r>
        <w:t>When the C-arm comes in, make sure that all of your cables, circuit, and lines don’t get stretched and don’t contaminate their field</w:t>
      </w:r>
    </w:p>
    <w:p w:rsidR="004246DA" w:rsidRDefault="004246DA" w:rsidP="00AE5D24">
      <w:pPr>
        <w:pStyle w:val="NoSpacing"/>
        <w:numPr>
          <w:ilvl w:val="0"/>
          <w:numId w:val="1"/>
        </w:numPr>
      </w:pPr>
      <w:r>
        <w:t>At the end of the case, the surgeon will tell you how much Protamine to give (the circulator will give it to you)</w:t>
      </w:r>
    </w:p>
    <w:p w:rsidR="004246DA" w:rsidRDefault="004246DA" w:rsidP="00AE5D24">
      <w:pPr>
        <w:pStyle w:val="NoSpacing"/>
        <w:numPr>
          <w:ilvl w:val="0"/>
          <w:numId w:val="1"/>
        </w:numPr>
      </w:pPr>
      <w:r>
        <w:t>Then they wait for the ACT to come back post-protamine before pulling the sheath so don’t wake the patient up yet</w:t>
      </w:r>
    </w:p>
    <w:p w:rsidR="004246DA" w:rsidRDefault="004246DA" w:rsidP="00AE5D24">
      <w:pPr>
        <w:pStyle w:val="NoSpacing"/>
        <w:numPr>
          <w:ilvl w:val="0"/>
          <w:numId w:val="1"/>
        </w:numPr>
      </w:pPr>
      <w:r>
        <w:t xml:space="preserve">After the sheath is out, it’s just like </w:t>
      </w:r>
      <w:proofErr w:type="spellStart"/>
      <w:r>
        <w:t>angio</w:t>
      </w:r>
      <w:proofErr w:type="spellEnd"/>
      <w:r>
        <w:t xml:space="preserve"> where they have to hold pressure for 10-15 minutes so they don’t want you to wake the patient up until they’ve been holding pressure for about 5 minutes because apparently they say that these patients get rowdy and they don’t want them moving around or squirming when they’re trying to hold pressure</w:t>
      </w:r>
    </w:p>
    <w:p w:rsidR="00AE5D24" w:rsidRDefault="00AE5D24" w:rsidP="00AE5D24">
      <w:pPr>
        <w:pStyle w:val="NoSpacing"/>
      </w:pPr>
    </w:p>
    <w:p w:rsidR="00AE5D24" w:rsidRPr="00AE5D24" w:rsidRDefault="00AE5D24" w:rsidP="00AE5D24">
      <w:pPr>
        <w:pStyle w:val="NoSpacing"/>
      </w:pPr>
    </w:p>
    <w:sectPr w:rsidR="00AE5D24" w:rsidRPr="00AE5D24" w:rsidSect="00685FFE">
      <w:footerReference w:type="default" r:id="rId8"/>
      <w:footerReference w:type="first" r:id="rId9"/>
      <w:pgSz w:w="12240" w:h="15840"/>
      <w:pgMar w:top="630" w:right="63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0E" w:rsidRDefault="00C0400E" w:rsidP="00C0400E">
      <w:pPr>
        <w:spacing w:after="0" w:line="240" w:lineRule="auto"/>
      </w:pPr>
      <w:r>
        <w:separator/>
      </w:r>
    </w:p>
  </w:endnote>
  <w:endnote w:type="continuationSeparator" w:id="0">
    <w:p w:rsidR="00C0400E" w:rsidRDefault="00C0400E" w:rsidP="00C0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0E" w:rsidRDefault="00C0400E">
    <w:pPr>
      <w:pStyle w:val="Footer"/>
    </w:pPr>
    <w:r w:rsidRPr="00685FFE">
      <w:rPr>
        <w:sz w:val="18"/>
      </w:rPr>
      <w:t>Contributed October 2014 by Rita Torng, M.D. – CA-III</w:t>
    </w:r>
  </w:p>
  <w:p w:rsidR="00C0400E" w:rsidRDefault="00C04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06A419270F2D4AB3AF33B11176F545B7"/>
      </w:placeholder>
      <w:temporary/>
      <w:showingPlcHdr/>
    </w:sdtPr>
    <w:sdtEndPr/>
    <w:sdtContent>
      <w:p w:rsidR="00685FFE" w:rsidRDefault="00685FFE">
        <w:pPr>
          <w:pStyle w:val="Footer"/>
        </w:pPr>
        <w:r>
          <w:t>[Type text]</w:t>
        </w:r>
      </w:p>
    </w:sdtContent>
  </w:sdt>
  <w:p w:rsidR="00685FFE" w:rsidRDefault="00685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0E" w:rsidRDefault="00C0400E" w:rsidP="00C0400E">
      <w:pPr>
        <w:spacing w:after="0" w:line="240" w:lineRule="auto"/>
      </w:pPr>
      <w:r>
        <w:separator/>
      </w:r>
    </w:p>
  </w:footnote>
  <w:footnote w:type="continuationSeparator" w:id="0">
    <w:p w:rsidR="00C0400E" w:rsidRDefault="00C0400E" w:rsidP="00C0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5A5"/>
    <w:multiLevelType w:val="hybridMultilevel"/>
    <w:tmpl w:val="A6C43A94"/>
    <w:lvl w:ilvl="0" w:tplc="AF6AF8A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F05F8"/>
    <w:multiLevelType w:val="hybridMultilevel"/>
    <w:tmpl w:val="CD3642C0"/>
    <w:lvl w:ilvl="0" w:tplc="AF6AF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2FF"/>
    <w:rsid w:val="00007D55"/>
    <w:rsid w:val="0002073C"/>
    <w:rsid w:val="001C56F4"/>
    <w:rsid w:val="004246DA"/>
    <w:rsid w:val="00457A46"/>
    <w:rsid w:val="00656B09"/>
    <w:rsid w:val="00685FFE"/>
    <w:rsid w:val="00731239"/>
    <w:rsid w:val="009D60D1"/>
    <w:rsid w:val="00A002FF"/>
    <w:rsid w:val="00AE5D24"/>
    <w:rsid w:val="00C0400E"/>
    <w:rsid w:val="00C246F5"/>
    <w:rsid w:val="00C445E6"/>
    <w:rsid w:val="00E7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0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2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0E"/>
  </w:style>
  <w:style w:type="paragraph" w:styleId="Footer">
    <w:name w:val="footer"/>
    <w:basedOn w:val="Normal"/>
    <w:link w:val="FooterChar"/>
    <w:uiPriority w:val="99"/>
    <w:unhideWhenUsed/>
    <w:rsid w:val="00C0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0E"/>
  </w:style>
  <w:style w:type="paragraph" w:styleId="BalloonText">
    <w:name w:val="Balloon Text"/>
    <w:basedOn w:val="Normal"/>
    <w:link w:val="BalloonTextChar"/>
    <w:uiPriority w:val="99"/>
    <w:semiHidden/>
    <w:unhideWhenUsed/>
    <w:rsid w:val="00C0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0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04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A419270F2D4AB3AF33B11176F5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B8A3-CF54-4011-BD4F-70B50DDB110D}"/>
      </w:docPartPr>
      <w:docPartBody>
        <w:p w:rsidR="00A83407" w:rsidRDefault="00CA3586" w:rsidP="00CA3586">
          <w:pPr>
            <w:pStyle w:val="06A419270F2D4AB3AF33B11176F545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86"/>
    <w:rsid w:val="00A83407"/>
    <w:rsid w:val="00C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94BA52239C4F6C9AFDFF0D463BC593">
    <w:name w:val="2C94BA52239C4F6C9AFDFF0D463BC593"/>
    <w:rsid w:val="00CA3586"/>
  </w:style>
  <w:style w:type="paragraph" w:customStyle="1" w:styleId="06A419270F2D4AB3AF33B11176F545B7">
    <w:name w:val="06A419270F2D4AB3AF33B11176F545B7"/>
    <w:rsid w:val="00CA35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94BA52239C4F6C9AFDFF0D463BC593">
    <w:name w:val="2C94BA52239C4F6C9AFDFF0D463BC593"/>
    <w:rsid w:val="00CA3586"/>
  </w:style>
  <w:style w:type="paragraph" w:customStyle="1" w:styleId="06A419270F2D4AB3AF33B11176F545B7">
    <w:name w:val="06A419270F2D4AB3AF33B11176F545B7"/>
    <w:rsid w:val="00CA3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1533_SW1409-16074</dc:creator>
  <cp:lastModifiedBy>Linda N. Moore</cp:lastModifiedBy>
  <cp:revision>4</cp:revision>
  <dcterms:created xsi:type="dcterms:W3CDTF">2014-12-09T16:29:00Z</dcterms:created>
  <dcterms:modified xsi:type="dcterms:W3CDTF">2014-12-09T22:50:00Z</dcterms:modified>
</cp:coreProperties>
</file>